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誓　約　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倉吉市長　</w:t>
      </w:r>
    </w:p>
    <w:p>
      <w:pPr>
        <w:pStyle w:val="0"/>
        <w:rPr>
          <w:rFonts w:hint="default"/>
        </w:rPr>
      </w:pPr>
    </w:p>
    <w:p>
      <w:pPr>
        <w:pStyle w:val="0"/>
        <w:ind w:firstLine="2520" w:firstLineChars="1200"/>
        <w:rPr>
          <w:rFonts w:hint="default"/>
        </w:rPr>
      </w:pPr>
      <w:r>
        <w:rPr>
          <w:rFonts w:hint="eastAsia"/>
        </w:rPr>
        <w:t>名義人代表者　住所</w:t>
      </w:r>
    </w:p>
    <w:p>
      <w:pPr>
        <w:pStyle w:val="0"/>
        <w:ind w:firstLine="4410" w:firstLineChars="2100"/>
        <w:rPr>
          <w:rFonts w:hint="default"/>
        </w:rPr>
      </w:pP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氏名　　　　　　　　　　　　　　　　印</w:t>
      </w:r>
    </w:p>
    <w:p>
      <w:pPr>
        <w:pStyle w:val="0"/>
        <w:ind w:firstLine="4410" w:firstLineChars="2100"/>
        <w:rPr>
          <w:rFonts w:hint="default"/>
        </w:rPr>
      </w:pP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rPr>
          <w:rFonts w:hint="default"/>
        </w:rPr>
      </w:pP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土地名義人</w:t>
      </w:r>
    </w:p>
    <w:p>
      <w:pPr>
        <w:pStyle w:val="0"/>
        <w:ind w:firstLine="4410" w:firstLineChars="2100"/>
        <w:rPr>
          <w:rFonts w:hint="default"/>
        </w:rPr>
      </w:pPr>
    </w:p>
    <w:p>
      <w:pPr>
        <w:pStyle w:val="0"/>
        <w:ind w:firstLine="4410" w:firstLineChars="2100"/>
        <w:rPr>
          <w:rFonts w:hint="default"/>
        </w:rPr>
      </w:pPr>
      <w:bookmarkStart w:id="0" w:name="_GoBack"/>
      <w:bookmarkEnd w:id="0"/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建物名義人　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firstLine="4410" w:firstLineChars="2100"/>
        <w:rPr>
          <w:rFonts w:hint="default"/>
        </w:rPr>
      </w:pP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対象物件の場所　　　倉吉市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私は、上記名義人にかかる不動産の活用を行うため、名義人を代表し空き家バンク登録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手続を行います。なお、他の名義人に対しましては、私が責任を持って異議の無いように処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理し、倉吉市に対して一切迷惑をかけないことを申し添えます。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