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-245745</wp:posOffset>
                </wp:positionV>
                <wp:extent cx="831850" cy="202565"/>
                <wp:effectExtent l="0" t="0" r="635" b="635"/>
                <wp:wrapNone/>
                <wp:docPr id="1026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mso-wrap-distance-right:9pt;mso-wrap-distance-bottom:0pt;margin-top:-19.350000000000001pt;mso-position-vertical-relative:text;mso-position-horizontal-relative:text;v-text-anchor:top;position:absolute;height:15.95pt;mso-wrap-distance-top:0pt;width:65.5pt;mso-wrap-distance-left:9pt;margin-left:424.85pt;z-index:8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  <w:r>
        <w:rPr>
          <w:rFonts w:hint="eastAsia" w:asciiTheme="majorEastAsia" w:hAnsiTheme="majorEastAsia" w:eastAsiaTheme="majorEastAsia"/>
          <w:sz w:val="28"/>
        </w:rPr>
        <w:t>(</w:t>
      </w:r>
      <w:r>
        <w:rPr>
          <w:rFonts w:hint="eastAsia" w:asciiTheme="majorEastAsia" w:hAnsiTheme="majorEastAsia" w:eastAsiaTheme="majorEastAsia"/>
          <w:sz w:val="28"/>
        </w:rPr>
        <w:t>案</w:t>
      </w:r>
      <w:r>
        <w:rPr>
          <w:rFonts w:hint="eastAsia" w:asciiTheme="majorEastAsia" w:hAnsiTheme="majorEastAsia" w:eastAsiaTheme="majorEastAsia"/>
          <w:sz w:val="28"/>
        </w:rPr>
        <w:t>)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「くらのいち」（出店）申込書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1"/>
        <w:gridCol w:w="1380"/>
        <w:gridCol w:w="2495"/>
        <w:gridCol w:w="556"/>
        <w:gridCol w:w="456"/>
        <w:gridCol w:w="2723"/>
      </w:tblGrid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参加団体名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（フリガナ）</w:t>
            </w:r>
          </w:p>
        </w:tc>
      </w:tr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代表者名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8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3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 w:eastAsiaTheme="minorEastAsia"/>
              </w:rPr>
              <w:t>TEL: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default" w:asciiTheme="minorEastAsia" w:hAnsiTheme="minorEastAsia" w:eastAsiaTheme="minorEastAsia"/>
              </w:rPr>
              <w:t>:</w:t>
            </w:r>
          </w:p>
        </w:tc>
      </w:tr>
      <w:tr>
        <w:trPr>
          <w:trHeight w:val="291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Mail: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出店期日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出店場所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令和７年８月２日（土）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鳥取県立美術館前広場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史跡　大御堂廃寺跡歴史公園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出店現場責任者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（携帯：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）</w:t>
            </w:r>
          </w:p>
        </w:tc>
      </w:tr>
      <w:tr>
        <w:trPr>
          <w:trHeight w:val="209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出店内容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（詳しく）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必要設備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※実行委員会で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準備する。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１ブース</w:t>
            </w:r>
            <w:r>
              <w:rPr>
                <w:rFonts w:hint="eastAsia" w:asciiTheme="minorEastAsia" w:hAnsiTheme="minorEastAsia" w:eastAsiaTheme="minorEastAsia"/>
              </w:rPr>
              <w:t>2.7m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3.6m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テントを２分割使用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１ブース　</w:t>
            </w:r>
          </w:p>
        </w:tc>
      </w:tr>
      <w:tr>
        <w:trPr>
          <w:cantSplit/>
          <w:trHeight w:val="961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テント</w:t>
            </w:r>
            <w:r>
              <w:rPr>
                <w:rFonts w:hint="default" w:asciiTheme="minorEastAsia" w:hAnsiTheme="minorEastAsia" w:eastAsiaTheme="minorEastAsia"/>
                <w:b w:val="1"/>
              </w:rPr>
              <w:t>1</w:t>
            </w:r>
            <w:r>
              <w:rPr>
                <w:rFonts w:hint="eastAsia" w:asciiTheme="minorEastAsia" w:hAnsiTheme="minorEastAsia" w:eastAsiaTheme="minorEastAsia"/>
                <w:b w:val="1"/>
              </w:rPr>
              <w:t>ブースに含まれる基本設備　照明のみ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※注１：机、イスおよび照明以外の電力の準備はございません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pStyle w:val="0"/>
              <w:rPr>
                <w:rFonts w:hint="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</w:rPr>
              <w:t>※注２：水の使用を希望される場合はポリタンク等をご持参下さい。</w:t>
            </w:r>
          </w:p>
        </w:tc>
      </w:tr>
      <w:tr>
        <w:trPr>
          <w:cantSplit/>
          <w:trHeight w:val="44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その他必要設備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※出店者各自で</w:t>
            </w:r>
          </w:p>
          <w:p>
            <w:pPr>
              <w:pStyle w:val="0"/>
              <w:widowControl w:val="1"/>
              <w:ind w:firstLine="193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①アルコール消毒液、簡易手洗い場を用意すること。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※保健所から各テントに設置することが求められています。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②消火器１本（火気を扱う出店のみ）業務用消火器に限る。家庭用消火器等不可。</w:t>
            </w:r>
          </w:p>
          <w:p>
            <w:pPr>
              <w:pStyle w:val="0"/>
              <w:ind w:left="386" w:leftChars="100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※平成</w:t>
            </w: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年７月より火災予防条例の一部改正に伴い、火気を扱う１ブースにつき消火器１本の設置が求められています。</w:t>
            </w:r>
          </w:p>
        </w:tc>
      </w:tr>
      <w:tr>
        <w:trPr>
          <w:cantSplit/>
          <w:trHeight w:val="40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　金　額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１５，０００円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売上額（見込）</w:t>
            </w:r>
          </w:p>
        </w:tc>
        <w:tc>
          <w:tcPr>
            <w:tcW w:w="761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67" w:rightChars="-35" w:firstLine="1735" w:firstLineChars="9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円　※保険加入の関係で必要ですので、見込額をご記入ください。</w:t>
            </w:r>
          </w:p>
        </w:tc>
      </w:tr>
      <w:tr>
        <w:trPr>
          <w:trHeight w:val="393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・出店料はおつりがいらないようご持参ください。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・「</w:t>
            </w:r>
            <w:r>
              <w:rPr>
                <w:rFonts w:hint="eastAsia" w:ascii="ＭＳ 明朝" w:hAnsi="ＭＳ 明朝"/>
                <w:b w:val="1"/>
                <w:u w:val="single" w:color="auto"/>
              </w:rPr>
              <w:t>露天営業許可証</w:t>
            </w: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」を取得されている場合は、必ず写しを添付してください。</w:t>
            </w:r>
          </w:p>
          <w:p>
            <w:pPr>
              <w:pStyle w:val="0"/>
              <w:ind w:right="77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・倉吉打吹まつりＴシャツ・ポロシャツの着用にご協力ください。</w:t>
            </w:r>
          </w:p>
        </w:tc>
      </w:tr>
    </w:tbl>
    <w:p>
      <w:pPr>
        <w:rPr>
          <w:rFonts w:hint="default"/>
        </w:rPr>
        <w:sectPr>
          <w:pgSz w:w="11906" w:h="16838"/>
          <w:pgMar w:top="964" w:right="1134" w:bottom="290" w:left="1134" w:header="851" w:footer="992" w:gutter="0"/>
          <w:cols w:space="720"/>
          <w:textDirection w:val="lrTb"/>
          <w:docGrid w:type="linesAndChars" w:linePitch="291" w:charSpace="-3531"/>
        </w:sect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-302260</wp:posOffset>
                </wp:positionV>
                <wp:extent cx="831850" cy="202565"/>
                <wp:effectExtent l="0" t="0" r="635" b="635"/>
                <wp:wrapNone/>
                <wp:docPr id="1027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-23.8pt;mso-position-vertical-relative:text;mso-position-horizontal-relative:text;v-text-anchor:top;position:absolute;height:15.95pt;mso-wrap-distance-top:0pt;width:65.5pt;mso-wrap-distance-left:9pt;margin-left:634.9pt;z-index:2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「くらのいち」（出店）レイアウト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2198370</wp:posOffset>
                </wp:positionV>
                <wp:extent cx="628650" cy="485775"/>
                <wp:effectExtent l="0" t="0" r="635" b="635"/>
                <wp:wrapNone/>
                <wp:docPr id="1028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1.5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2.7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mso-wrap-distance-right:9pt;mso-wrap-distance-bottom:0pt;margin-top:173.1pt;mso-position-vertical-relative:text;mso-position-horizontal-relative:text;v-text-anchor:top;position:absolute;height:38.25pt;mso-wrap-distance-top:0pt;width:49.5pt;mso-wrap-distance-left:9pt;margin-left:-31.15pt;z-index:5;" o:spid="_x0000_s1028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1.5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</w:rPr>
                        <w:t>2.7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2824480</wp:posOffset>
                </wp:positionV>
                <wp:extent cx="342900" cy="1790700"/>
                <wp:effectExtent l="635" t="635" r="29845" b="10795"/>
                <wp:wrapNone/>
                <wp:docPr id="1029" name="Arc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rc 23"/>
                      <wps:cNvSpPr/>
                      <wps:spPr>
                        <a:xfrm flipH="1" flipV="1">
                          <a:off x="0" y="0"/>
                          <a:ext cx="342900" cy="1790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3" style="flip:x y;mso-wrap-distance-right:9pt;mso-wrap-distance-bottom:0pt;margin-top:222.4pt;mso-position-vertical-relative:text;mso-position-horizontal-relative:text;position:absolute;height:141pt;mso-wrap-distance-top:0pt;width:27pt;mso-wrap-distance-left:9pt;margin-left:5.75pt;z-index:4;" o:spid="_x0000_s1029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※テント内レイアウトを記入してください。（上から見て）</w:t>
      </w:r>
    </w:p>
    <w:tbl>
      <w:tblPr>
        <w:tblStyle w:val="11"/>
        <w:tblW w:w="13467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7"/>
      </w:tblGrid>
      <w:tr>
        <w:trPr>
          <w:trHeight w:val="6896" w:hRule="atLeast"/>
        </w:trPr>
        <w:tc>
          <w:tcPr>
            <w:tcW w:w="13467" w:type="dxa"/>
            <w:vAlign w:val="top"/>
          </w:tcPr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-8255</wp:posOffset>
                      </wp:positionV>
                      <wp:extent cx="342900" cy="1790700"/>
                      <wp:effectExtent l="635" t="635" r="29845" b="10795"/>
                      <wp:wrapNone/>
                      <wp:docPr id="1030" name="Arc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rc 22"/>
                            <wps:cNvSpPr/>
                            <wps:spPr>
                              <a:xfrm flipH="1">
                                <a:off x="0" y="0"/>
                                <a:ext cx="342900" cy="1790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22" style="flip:x;mso-wrap-distance-right:9pt;mso-wrap-distance-bottom:0pt;margin-top:-0.65pt;mso-position-vertical-relative:text;mso-position-horizontal-relative:text;position:absolute;height:141pt;mso-wrap-distance-top:0pt;width:27pt;mso-wrap-distance-left:9pt;margin-left:-32.950000000000003pt;z-index:3;" o:spid="_x0000_s1030" o:allowincell="t" o:allowoverlap="t" filled="f" stroked="t" strokecolor="#000000" strokeweight="0.75pt" o:spt="100" path="m-1,0nfl-1,0c11929,0,21600,9670,21600,21600em-1,0nsl-1,0c11929,0,21600,9670,21600,21600l0,21600xe">
                      <v:path textboxrect="0,0,21600,21600" arrowok="true" o:connecttype="custom" o:connectlocs="0,0;21600,21600;0,21600" o:connectangles="0,0,0" o:extrusionok="false"/>
                      <v:fill/>
                      <v:stroke joinstyle="roun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187960</wp:posOffset>
                </wp:positionV>
                <wp:extent cx="619125" cy="485775"/>
                <wp:effectExtent l="0" t="0" r="635" b="635"/>
                <wp:wrapNone/>
                <wp:docPr id="1031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２間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3.6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mso-wrap-distance-right:9pt;mso-wrap-distance-bottom:0pt;margin-top:14.8pt;mso-position-vertical-relative:text;mso-position-horizontal-relative:text;v-text-anchor:top;position:absolute;height:38.25pt;mso-wrap-distance-top:0pt;width:48.75pt;mso-wrap-distance-left:9pt;margin-left:333.35pt;z-index:6;" o:spid="_x0000_s1031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２間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</w:rPr>
                        <w:t>3.6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-3810</wp:posOffset>
                </wp:positionV>
                <wp:extent cx="3562350" cy="400050"/>
                <wp:effectExtent l="635" t="635" r="29845" b="10795"/>
                <wp:wrapNone/>
                <wp:docPr id="1032" name="Arc 2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rc 27"/>
                      <wps:cNvSpPr/>
                      <wps:spPr>
                        <a:xfrm flipH="1"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7" style="flip:x y;mso-wrap-distance-right:9pt;mso-wrap-distance-bottom:0pt;margin-top:-0.3pt;mso-position-vertical-relative:text;mso-position-horizontal-relative:text;position:absolute;height:31.5pt;mso-wrap-distance-top:0pt;width:280.5pt;mso-wrap-distance-left:9pt;margin-left:32.700000000000003pt;z-index:9;" o:spid="_x0000_s1032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-2540</wp:posOffset>
                </wp:positionV>
                <wp:extent cx="3562350" cy="400050"/>
                <wp:effectExtent l="635" t="635" r="29845" b="10795"/>
                <wp:wrapNone/>
                <wp:docPr id="1033" name="Arc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rc 26"/>
                      <wps:cNvSpPr/>
                      <wps:spPr>
                        <a:xfrm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6" style="flip:y;mso-wrap-distance-right:9pt;mso-wrap-distance-bottom:0pt;margin-top:-0.2pt;mso-position-vertical-relative:text;mso-position-horizontal-relative:text;position:absolute;height:31.5pt;mso-wrap-distance-top:0pt;width:280.5pt;mso-wrap-distance-left:9pt;margin-left:426.3pt;z-index:7;" o:spid="_x0000_s1033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-2346325</wp:posOffset>
                </wp:positionV>
                <wp:extent cx="553720" cy="2857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55372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84.75pt;mso-position-vertical-relative:text;mso-position-horizontal-relative:text;position:absolute;height:22.5pt;mso-wrap-distance-top:0pt;width:43.6pt;mso-wrap-distance-left:16pt;margin-left:-51.8pt;z-index:11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※消火器の設置場所を記載してください。（火器から離れた場所でバックヤード側に設置してください。）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36"/>
        </w:rPr>
        <w:sectPr>
          <w:headerReference r:id="rId5" w:type="default"/>
          <w:pgSz w:w="16840" w:h="11907" w:orient="landscape"/>
          <w:pgMar w:top="1418" w:right="1418" w:bottom="180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 w:eastAsiaTheme="minorEastAsia"/>
          <w:u w:val="single" w:color="auto"/>
        </w:rPr>
        <w:t>※消毒液の設置場所を記載してください。（消毒液はアルコール消毒液を用意してください。）</w:t>
      </w:r>
      <w:r>
        <w:rPr>
          <w:rFonts w:hint="default" w:asciiTheme="minorEastAsia" w:hAnsiTheme="minorEastAsia" w:eastAsiaTheme="minorEastAsia"/>
          <w:b w:val="1"/>
          <w:sz w:val="36"/>
        </w:rPr>
        <w:br w:type="page"/>
      </w:r>
    </w:p>
    <w:tbl>
      <w:tblPr>
        <w:tblStyle w:val="11"/>
        <w:tblpPr w:leftFromText="142" w:rightFromText="142" w:topFromText="0" w:bottomFromText="0" w:vertAnchor="page" w:horzAnchor="margin" w:tblpXSpec="left" w:tblpY="1351"/>
        <w:tblW w:w="1049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8"/>
        <w:gridCol w:w="259"/>
        <w:gridCol w:w="1998"/>
        <w:gridCol w:w="3686"/>
        <w:gridCol w:w="3979"/>
      </w:tblGrid>
      <w:tr>
        <w:trPr>
          <w:trHeight w:val="743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出店者の氏名及び住所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食品衛生法での許可の有無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※許可を持っている場合は業種を記載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1026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他の行事等での出店の有無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(  )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内は今年度の現在までの出店日数を記載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462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今後の出店予定日数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日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　　　日</w:t>
            </w:r>
          </w:p>
        </w:tc>
      </w:tr>
      <w:tr>
        <w:trPr>
          <w:trHeight w:val="14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提供する食品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提供予定数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049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＊営業許可を取得している場合は、以下の記載は省略可能</w:t>
            </w:r>
          </w:p>
        </w:tc>
      </w:tr>
      <w:tr>
        <w:trPr>
          <w:trHeight w:val="832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調理施設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※下処理等を行う施設名を記載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調理場所からの運搬方法</w:t>
            </w:r>
            <w:r>
              <w:rPr>
                <w:rFonts w:hint="eastAsia" w:ascii="ＭＳ Ｐゴシック" w:hAnsi="ＭＳ Ｐゴシック" w:eastAsia="ＭＳ Ｐゴシック"/>
                <w:strike w:val="1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1602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調理工程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ｺﾞｼｯｸE" w:hAnsi="HGｺﾞｼｯｸE" w:eastAsia="HGｺﾞｼｯｸE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下処理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（現地調理がない場合もこの欄に記載）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※調理開始日も記載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下処理工程での食材の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現地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現地での食材の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ind w:left="2512" w:leftChars="1196"/>
        <w:jc w:val="left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-381000</wp:posOffset>
                </wp:positionV>
                <wp:extent cx="4105275" cy="333375"/>
                <wp:effectExtent l="0" t="0" r="635" b="635"/>
                <wp:wrapNone/>
                <wp:docPr id="1035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2"/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※</w:t>
                            </w:r>
                            <w:r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用紙が足りない場合は、コピーしてお使いください。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-30pt;mso-position-vertical-relative:text;mso-position-horizontal-relative:text;v-text-anchor:top;position:absolute;height:26.25pt;mso-wrap-distance-top:0pt;width:323.25pt;mso-wrap-distance-left:9pt;margin-left:-24pt;z-index:10;" o:spid="_x0000_s103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20"/>
                          <w:u w:val="double" w:color="auto"/>
                        </w:rPr>
                        <w:t>※</w:t>
                      </w:r>
                      <w:r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  <w:t>用紙が足りない場合は、コピーしてお使いください。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仕入れ及び調理の概要</w:t>
      </w:r>
      <w:r>
        <w:rPr>
          <w:rFonts w:hint="eastAsia"/>
          <w:sz w:val="28"/>
        </w:rPr>
        <w:t>（詳しく記入してください。）</w:t>
      </w:r>
      <w:r>
        <w:rPr>
          <w:rFonts w:hint="eastAsia"/>
        </w:rPr>
        <w:t>　（様式３）</w:t>
      </w:r>
    </w:p>
    <w:sectPr>
      <w:pgSz w:w="11906" w:h="16838"/>
      <w:pgMar w:top="567" w:right="567" w:bottom="284" w:left="567" w:header="454" w:footer="992" w:gutter="0"/>
      <w:cols w:space="720"/>
      <w:textDirection w:val="lrTb"/>
      <w:docGrid w:type="linesAndChar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"/>
    <w:basedOn w:val="0"/>
    <w:next w:val="19"/>
    <w:link w:val="0"/>
    <w:uiPriority w:val="0"/>
    <w:rPr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3</Pages>
  <Words>11</Words>
  <Characters>1093</Characters>
  <Application>JUST Note</Application>
  <Lines>280</Lines>
  <Paragraphs>84</Paragraphs>
  <Company>倉吉市</Company>
  <CharactersWithSpaces>1239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第２８回倉吉打吹まつり・お祭り広場</dc:title>
  <dc:creator>administrator</dc:creator>
  <cp:lastModifiedBy>蓑原 一紘</cp:lastModifiedBy>
  <cp:lastPrinted>2025-06-12T09:33:15Z</cp:lastPrinted>
  <dcterms:created xsi:type="dcterms:W3CDTF">2019-05-30T07:09:00Z</dcterms:created>
  <dcterms:modified xsi:type="dcterms:W3CDTF">2025-06-12T09:33:05Z</dcterms:modified>
  <cp:revision>33</cp:revision>
</cp:coreProperties>
</file>