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Theme="minorEastAsia" w:hAnsiTheme="minorEastAsia"/>
              </w:rPr>
              <w:t>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年度防災用</w:t>
            </w:r>
            <w:r>
              <w:rPr>
                <w:rFonts w:hint="eastAsia" w:asciiTheme="minorEastAsia" w:hAnsiTheme="minorEastAsia"/>
              </w:rPr>
              <w:t>LED360</w:t>
            </w:r>
            <w:r>
              <w:rPr>
                <w:rFonts w:hint="eastAsia" w:asciiTheme="minorEastAsia" w:hAnsiTheme="minorEastAsia"/>
              </w:rPr>
              <w:t>度ボールライト購入</w:t>
            </w:r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2025-06-22T23:50:31Z</cp:lastPrinted>
  <dcterms:created xsi:type="dcterms:W3CDTF">2024-06-12T04:20:00Z</dcterms:created>
  <dcterms:modified xsi:type="dcterms:W3CDTF">2025-06-17T04:46:20Z</dcterms:modified>
  <cp:revision>0</cp:revision>
</cp:coreProperties>
</file>