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59"/>
          <w:kern w:val="0"/>
          <w:sz w:val="24"/>
          <w:fitText w:val="3120" w:id="1"/>
        </w:rPr>
        <w:t>業務の実施体制調</w:t>
      </w:r>
      <w:r>
        <w:rPr>
          <w:rFonts w:hint="eastAsia" w:ascii="ＭＳ 明朝" w:hAnsi="ＭＳ 明朝" w:eastAsia="ＭＳ 明朝"/>
          <w:b w:val="1"/>
          <w:spacing w:val="3"/>
          <w:kern w:val="0"/>
          <w:sz w:val="24"/>
          <w:fitText w:val="3120" w:id="1"/>
        </w:rPr>
        <w:t>書</w:t>
      </w:r>
    </w:p>
    <w:tbl>
      <w:tblPr>
        <w:tblStyle w:val="11"/>
        <w:tblW w:w="5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368"/>
        <w:gridCol w:w="4500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倉吉市誌（仮称）編纂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業務実施体制図</w:t>
      </w:r>
    </w:p>
    <w:tbl>
      <w:tblPr>
        <w:tblStyle w:val="11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168"/>
      </w:tblGrid>
      <w:tr>
        <w:trPr>
          <w:trHeight w:val="4090" w:hRule="atLeast"/>
        </w:trPr>
        <w:tc>
          <w:tcPr>
            <w:tcW w:w="9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idowControl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※体制図には、組織全体の中での担当部署を明示し、担当者の体制を記載すること。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業務に携わる予定担当者</w:t>
      </w:r>
    </w:p>
    <w:tbl>
      <w:tblPr>
        <w:tblStyle w:val="11"/>
        <w:tblpPr w:leftFromText="0" w:rightFromText="0" w:topFromText="0" w:bottomFromText="0" w:vertAnchor="text" w:horzAnchor="margin" w:tblpX="45" w:tblpY="120"/>
        <w:tblOverlap w:val="never"/>
        <w:tblW w:w="8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636"/>
        <w:gridCol w:w="1719"/>
        <w:gridCol w:w="2153"/>
        <w:gridCol w:w="3478"/>
      </w:tblGrid>
      <w:tr>
        <w:trPr>
          <w:trHeight w:val="115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実務経験年数･資格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・担当業務の内容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・担当業務に係る主な実績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（受注年度・発注者・業務名）</w:t>
            </w:r>
          </w:p>
        </w:tc>
      </w:tr>
      <w:tr>
        <w:trPr>
          <w:trHeight w:val="1163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管理責任者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63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63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63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</w:t>
            </w:r>
          </w:p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0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配置を予定している者（再委託を予定している場合はその者も含む。）を記載すること。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記入欄が不足する場合は、行を追加又は複写して作成すること。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様式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3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302</Characters>
  <Application>JUST Note</Application>
  <Lines>89</Lines>
  <Paragraphs>58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鵜沼 公子</cp:lastModifiedBy>
  <dcterms:created xsi:type="dcterms:W3CDTF">2021-04-21T02:05:00Z</dcterms:created>
  <dcterms:modified xsi:type="dcterms:W3CDTF">2023-05-15T07:20:19Z</dcterms:modified>
  <cp:revision>2</cp:revision>
</cp:coreProperties>
</file>