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Style w:val="28"/>
          <w:rFonts w:hint="eastAsia"/>
          <w:color w:val="000000"/>
          <w:sz w:val="24"/>
        </w:rPr>
        <w:t>令和３年度第１回鳥取県中部地域公共交通協議会</w:t>
      </w:r>
      <w:r>
        <w:rPr>
          <w:rStyle w:val="28"/>
          <w:rFonts w:hint="eastAsia"/>
          <w:color w:val="000000"/>
          <w:sz w:val="24"/>
        </w:rPr>
        <w:t>(</w:t>
      </w:r>
      <w:r>
        <w:rPr>
          <w:rStyle w:val="28"/>
          <w:rFonts w:hint="eastAsia"/>
          <w:color w:val="000000"/>
          <w:sz w:val="24"/>
        </w:rPr>
        <w:t>報告）</w:t>
      </w:r>
    </w:p>
    <w:p>
      <w:pPr>
        <w:pStyle w:val="0"/>
        <w:ind w:firstLine="4320" w:firstLineChars="1800"/>
        <w:rPr>
          <w:rFonts w:hint="default" w:ascii="ＭＳ 明朝" w:hAnsi="ＭＳ 明朝"/>
          <w:sz w:val="24"/>
        </w:rPr>
      </w:pPr>
    </w:p>
    <w:p>
      <w:pPr>
        <w:pStyle w:val="0"/>
        <w:ind w:firstLine="3960" w:firstLineChars="1800"/>
        <w:rPr>
          <w:rFonts w:hint="default" w:ascii="ＭＳ 明朝" w:hAnsi="ＭＳ 明朝"/>
          <w:sz w:val="22"/>
        </w:rPr>
      </w:pPr>
      <w:r>
        <w:rPr>
          <w:rFonts w:hint="eastAsia" w:ascii="ＭＳ 明朝" w:hAnsi="ＭＳ 明朝"/>
          <w:sz w:val="22"/>
        </w:rPr>
        <w:t>と　き　令和３年５月</w:t>
      </w:r>
      <w:r>
        <w:rPr>
          <w:rFonts w:hint="eastAsia" w:ascii="ＭＳ 明朝" w:hAnsi="ＭＳ 明朝"/>
          <w:sz w:val="22"/>
        </w:rPr>
        <w:t>31</w:t>
      </w:r>
      <w:r>
        <w:rPr>
          <w:rFonts w:hint="eastAsia" w:ascii="ＭＳ 明朝" w:hAnsi="ＭＳ 明朝"/>
          <w:sz w:val="22"/>
        </w:rPr>
        <w:t>日（月）</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10</w:t>
      </w:r>
      <w:r>
        <w:rPr>
          <w:rFonts w:hint="eastAsia" w:ascii="ＭＳ 明朝" w:hAnsi="ＭＳ 明朝"/>
          <w:sz w:val="22"/>
        </w:rPr>
        <w:t>時</w:t>
      </w:r>
      <w:r>
        <w:rPr>
          <w:rFonts w:hint="eastAsia" w:ascii="ＭＳ 明朝" w:hAnsi="ＭＳ 明朝"/>
          <w:sz w:val="22"/>
        </w:rPr>
        <w:t>00</w:t>
      </w:r>
      <w:r>
        <w:rPr>
          <w:rFonts w:hint="eastAsia" w:ascii="ＭＳ 明朝" w:hAnsi="ＭＳ 明朝"/>
          <w:sz w:val="22"/>
        </w:rPr>
        <w:t>分～</w:t>
      </w:r>
      <w:r>
        <w:rPr>
          <w:rFonts w:hint="eastAsia" w:ascii="ＭＳ 明朝" w:hAnsi="ＭＳ 明朝"/>
          <w:sz w:val="22"/>
        </w:rPr>
        <w:t>11</w:t>
      </w:r>
      <w:r>
        <w:rPr>
          <w:rFonts w:hint="eastAsia" w:ascii="ＭＳ 明朝" w:hAnsi="ＭＳ 明朝"/>
          <w:sz w:val="22"/>
        </w:rPr>
        <w:t>時</w:t>
      </w:r>
      <w:r>
        <w:rPr>
          <w:rFonts w:hint="eastAsia" w:ascii="ＭＳ 明朝" w:hAnsi="ＭＳ 明朝"/>
          <w:sz w:val="22"/>
        </w:rPr>
        <w:t>30</w:t>
      </w:r>
      <w:r>
        <w:rPr>
          <w:rFonts w:hint="eastAsia" w:ascii="ＭＳ 明朝" w:hAnsi="ＭＳ 明朝"/>
          <w:sz w:val="22"/>
        </w:rPr>
        <w:t>分</w:t>
      </w:r>
    </w:p>
    <w:p>
      <w:pPr>
        <w:pStyle w:val="0"/>
        <w:ind w:firstLine="3960" w:firstLineChars="1800"/>
        <w:rPr>
          <w:rFonts w:hint="default" w:ascii="ＭＳ 明朝" w:hAnsi="ＭＳ 明朝"/>
          <w:sz w:val="22"/>
        </w:rPr>
      </w:pPr>
      <w:r>
        <w:rPr>
          <w:rFonts w:hint="eastAsia" w:ascii="ＭＳ 明朝" w:hAnsi="ＭＳ 明朝"/>
          <w:sz w:val="22"/>
        </w:rPr>
        <w:t>ところ　オンライン開催</w:t>
      </w:r>
    </w:p>
    <w:p>
      <w:pPr>
        <w:pStyle w:val="0"/>
        <w:ind w:firstLine="4840" w:firstLineChars="2200"/>
        <w:rPr>
          <w:rFonts w:hint="default" w:ascii="ＭＳ 明朝" w:hAnsi="ＭＳ 明朝"/>
          <w:sz w:val="22"/>
        </w:rPr>
      </w:pPr>
      <w:r>
        <w:rPr>
          <w:rFonts w:hint="eastAsia" w:ascii="ＭＳ 明朝" w:hAnsi="ＭＳ 明朝"/>
          <w:sz w:val="22"/>
        </w:rPr>
        <w:t>（倉吉市役所会場：倉吉市役所大会議室）</w:t>
      </w:r>
    </w:p>
    <w:p>
      <w:pPr>
        <w:pStyle w:val="0"/>
        <w:ind w:firstLine="3960" w:firstLineChars="1800"/>
        <w:rPr>
          <w:rFonts w:hint="default" w:ascii="ＭＳ 明朝" w:hAnsi="ＭＳ 明朝"/>
          <w:sz w:val="22"/>
        </w:rPr>
      </w:pPr>
      <w:r>
        <w:rPr>
          <w:rFonts w:hint="eastAsia" w:ascii="ＭＳ 明朝" w:hAnsi="ＭＳ 明朝"/>
          <w:sz w:val="22"/>
        </w:rPr>
        <w:t>　　　　</w:t>
      </w:r>
    </w:p>
    <w:p>
      <w:pPr>
        <w:pStyle w:val="0"/>
        <w:rPr>
          <w:rFonts w:hint="eastAsia" w:ascii="ＭＳ 明朝" w:hAnsi="ＭＳ 明朝" w:eastAsia="ＭＳ 明朝"/>
          <w:sz w:val="22"/>
        </w:rPr>
      </w:pPr>
      <w:r>
        <w:rPr>
          <w:rFonts w:hint="eastAsia" w:ascii="ＭＳ 明朝" w:hAnsi="ＭＳ 明朝" w:eastAsia="ＭＳ 明朝"/>
          <w:b w:val="1"/>
          <w:sz w:val="22"/>
        </w:rPr>
        <w:t>１　開会</w:t>
      </w:r>
    </w:p>
    <w:p>
      <w:pPr>
        <w:pStyle w:val="0"/>
        <w:ind w:firstLine="260" w:firstLineChars="118"/>
        <w:rPr>
          <w:rFonts w:hint="eastAsia" w:ascii="ＭＳ 明朝" w:hAnsi="ＭＳ 明朝" w:eastAsia="ＭＳ 明朝"/>
          <w:sz w:val="22"/>
        </w:rPr>
      </w:pPr>
      <w:r>
        <w:rPr>
          <w:rFonts w:hint="eastAsia" w:ascii="ＭＳ 明朝" w:hAnsi="ＭＳ 明朝" w:eastAsia="ＭＳ 明朝"/>
          <w:sz w:val="22"/>
        </w:rPr>
        <w:t>　開会時点で委員</w:t>
      </w:r>
      <w:r>
        <w:rPr>
          <w:rFonts w:hint="eastAsia" w:ascii="ＭＳ 明朝" w:hAnsi="ＭＳ 明朝" w:eastAsia="ＭＳ 明朝"/>
          <w:sz w:val="22"/>
        </w:rPr>
        <w:t>29</w:t>
      </w:r>
      <w:r>
        <w:rPr>
          <w:rFonts w:hint="eastAsia" w:ascii="ＭＳ 明朝" w:hAnsi="ＭＳ 明朝" w:eastAsia="ＭＳ 明朝"/>
          <w:sz w:val="22"/>
        </w:rPr>
        <w:t>名に対し</w:t>
      </w:r>
      <w:r>
        <w:rPr>
          <w:rFonts w:hint="eastAsia" w:ascii="ＭＳ 明朝" w:hAnsi="ＭＳ 明朝" w:eastAsia="ＭＳ 明朝"/>
          <w:sz w:val="22"/>
        </w:rPr>
        <w:t>20</w:t>
      </w:r>
      <w:r>
        <w:rPr>
          <w:rFonts w:hint="eastAsia" w:ascii="ＭＳ 明朝" w:hAnsi="ＭＳ 明朝" w:eastAsia="ＭＳ 明朝"/>
          <w:sz w:val="22"/>
        </w:rPr>
        <w:t>名の出席。また、欠席６名のうち委任状提出１名、承諾書提出１名であり、鳥取県中部地域公共交通協議会設置要綱第５条第３項の規定による開催要件の過半数を満たしていることを報告。</w:t>
      </w:r>
    </w:p>
    <w:p>
      <w:pPr>
        <w:pStyle w:val="0"/>
        <w:ind w:firstLine="260" w:firstLineChars="118"/>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２　石田会長あいさつ</w:t>
      </w:r>
    </w:p>
    <w:p>
      <w:pPr>
        <w:pStyle w:val="0"/>
        <w:ind w:firstLine="260" w:firstLineChars="118"/>
        <w:rPr>
          <w:rFonts w:hint="eastAsia" w:ascii="ＭＳ 明朝" w:hAnsi="ＭＳ 明朝" w:eastAsia="ＭＳ 明朝"/>
          <w:sz w:val="22"/>
        </w:rPr>
      </w:pPr>
    </w:p>
    <w:p>
      <w:pPr>
        <w:pStyle w:val="0"/>
        <w:rPr>
          <w:rFonts w:hint="eastAsia" w:ascii="ＭＳ 明朝" w:hAnsi="ＭＳ 明朝" w:eastAsia="ＭＳ 明朝"/>
          <w:b w:val="1"/>
          <w:sz w:val="22"/>
        </w:rPr>
      </w:pPr>
      <w:r>
        <w:rPr>
          <w:rFonts w:hint="eastAsia" w:ascii="ＭＳ 明朝" w:hAnsi="ＭＳ 明朝" w:eastAsia="ＭＳ 明朝"/>
          <w:b w:val="1"/>
          <w:sz w:val="22"/>
        </w:rPr>
        <w:t>３　審議事項</w:t>
      </w:r>
    </w:p>
    <w:p>
      <w:pPr>
        <w:pStyle w:val="0"/>
        <w:ind w:left="660" w:hanging="660" w:hangingChars="300"/>
        <w:rPr>
          <w:rFonts w:hint="eastAsia" w:ascii="ＭＳ 明朝" w:hAnsi="ＭＳ 明朝" w:eastAsia="ＭＳ 明朝"/>
          <w:sz w:val="22"/>
        </w:rPr>
      </w:pPr>
      <w:r>
        <w:rPr>
          <w:rFonts w:hint="eastAsia" w:ascii="ＭＳ 明朝" w:hAnsi="ＭＳ 明朝" w:eastAsia="ＭＳ 明朝"/>
          <w:b w:val="1"/>
          <w:sz w:val="22"/>
        </w:rPr>
        <w:t>（１）令和２年度事業報告及び決算について</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　（事務局説明）※資料１</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double"/>
        </w:rPr>
        <w:t>質疑無し、承認。</w:t>
      </w: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r>
        <w:rPr>
          <w:rFonts w:hint="eastAsia" w:ascii="ＭＳ 明朝" w:hAnsi="ＭＳ 明朝" w:eastAsia="ＭＳ 明朝"/>
          <w:b w:val="1"/>
          <w:color w:val="000000" w:themeColor="text1"/>
          <w:sz w:val="22"/>
        </w:rPr>
        <w:t>（２）中部地域公共交通利便増進実施計画の一部改正について</w:t>
      </w:r>
    </w:p>
    <w:p>
      <w:pPr>
        <w:pStyle w:val="0"/>
        <w:rPr>
          <w:rFonts w:hint="eastAsia" w:ascii="ＭＳ 明朝" w:hAnsi="ＭＳ 明朝" w:eastAsia="ＭＳ 明朝"/>
          <w:kern w:val="0"/>
          <w:sz w:val="22"/>
        </w:rPr>
      </w:pPr>
      <w:r>
        <w:rPr>
          <w:rFonts w:hint="eastAsia" w:ascii="ＭＳ 明朝" w:hAnsi="ＭＳ 明朝" w:eastAsia="ＭＳ 明朝"/>
          <w:b w:val="1"/>
          <w:sz w:val="22"/>
        </w:rPr>
        <w:t>（３）穴鴨線、小河内線の運賃の設定について</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　（事務局説明）※資料２及び３</w:t>
      </w:r>
    </w:p>
    <w:p>
      <w:pPr>
        <w:pStyle w:val="0"/>
        <w:ind w:left="660" w:hanging="660" w:hangingChars="300"/>
        <w:rPr>
          <w:rFonts w:hint="eastAsia" w:ascii="ＭＳ 明朝" w:hAnsi="ＭＳ 明朝" w:eastAsia="ＭＳ 明朝"/>
          <w:sz w:val="22"/>
        </w:rPr>
      </w:pPr>
    </w:p>
    <w:p>
      <w:pPr>
        <w:pStyle w:val="0"/>
        <w:ind w:leftChars="0" w:firstLineChars="0"/>
        <w:rPr>
          <w:rFonts w:hint="eastAsia" w:ascii="ＭＳ 明朝" w:hAnsi="ＭＳ 明朝" w:eastAsia="ＭＳ 明朝"/>
          <w:sz w:val="22"/>
        </w:rPr>
      </w:pPr>
      <w:r>
        <w:rPr>
          <w:rFonts w:hint="eastAsia" w:ascii="ＭＳ 明朝" w:hAnsi="ＭＳ 明朝" w:eastAsia="ＭＳ 明朝"/>
          <w:sz w:val="22"/>
          <w:bdr w:val="single" w:color="auto" w:sz="4" w:space="0"/>
        </w:rPr>
        <w:t>質疑応答</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（加藤委員）</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・三朝町内で完結するフィーダーの予約の方法はどのように行なうのか？住民への周知はどの</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　ように行われるか？</w:t>
      </w:r>
    </w:p>
    <w:p>
      <w:pPr>
        <w:pStyle w:val="0"/>
        <w:ind w:left="0" w:leftChars="0" w:firstLineChars="0"/>
        <w:rPr>
          <w:rFonts w:hint="eastAsia" w:ascii="ＭＳ 明朝" w:hAnsi="ＭＳ 明朝" w:eastAsia="ＭＳ 明朝"/>
          <w:sz w:val="22"/>
        </w:rPr>
      </w:pPr>
      <w:r>
        <w:rPr>
          <w:rFonts w:hint="eastAsia" w:ascii="ＭＳ 明朝" w:hAnsi="ＭＳ 明朝" w:eastAsia="ＭＳ 明朝"/>
          <w:sz w:val="22"/>
        </w:rPr>
        <w:t>・予約ということであるが、他の地域においても、予約を受けての運行が増えてきている。地</w:t>
      </w:r>
    </w:p>
    <w:p>
      <w:pPr>
        <w:pStyle w:val="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域における運行では、配車を行なうことができる人材がなかなかいないことが問題となって</w:t>
      </w:r>
    </w:p>
    <w:p>
      <w:pPr>
        <w:pStyle w:val="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いることから、中部地域で予約を一括で受けることができる「予約センター」の設置なども</w:t>
      </w:r>
    </w:p>
    <w:p>
      <w:pPr>
        <w:pStyle w:val="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検討してはどうか。</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・また、高齢者用の予約アプリなどの導入も、効率化の図れる仕組みも考えられる。</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（三朝町）</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・運賃や運行形態について、５月</w:t>
      </w:r>
      <w:r>
        <w:rPr>
          <w:rFonts w:hint="eastAsia" w:ascii="ＭＳ 明朝" w:hAnsi="ＭＳ 明朝" w:eastAsia="ＭＳ 明朝"/>
          <w:sz w:val="22"/>
        </w:rPr>
        <w:t>25</w:t>
      </w:r>
      <w:r>
        <w:rPr>
          <w:rFonts w:hint="eastAsia" w:ascii="ＭＳ 明朝" w:hAnsi="ＭＳ 明朝" w:eastAsia="ＭＳ 明朝"/>
          <w:sz w:val="22"/>
        </w:rPr>
        <w:t>日に三朝町の公共交通協議会を開催し了解を得たところ。</w:t>
      </w:r>
    </w:p>
    <w:p>
      <w:pPr>
        <w:pStyle w:val="0"/>
        <w:ind w:left="650" w:leftChars="100" w:hanging="440" w:hangingChars="200"/>
        <w:rPr>
          <w:rFonts w:hint="eastAsia" w:ascii="ＭＳ 明朝" w:hAnsi="ＭＳ 明朝" w:eastAsia="ＭＳ 明朝"/>
          <w:sz w:val="22"/>
        </w:rPr>
      </w:pPr>
      <w:r>
        <w:rPr>
          <w:rFonts w:hint="eastAsia" w:ascii="ＭＳ 明朝" w:hAnsi="ＭＳ 明朝" w:eastAsia="ＭＳ 明朝"/>
          <w:sz w:val="22"/>
        </w:rPr>
        <w:t>路線バスが日ノ丸自動車であることから、町営バスの運行についても日ノ丸自動車に委託し</w:t>
      </w:r>
    </w:p>
    <w:p>
      <w:pPr>
        <w:pStyle w:val="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運行する予定。一部ほぼ必ず利用がある時間帯を除き、住民からの電話予約に応じて運行を</w:t>
      </w:r>
    </w:p>
    <w:p>
      <w:pPr>
        <w:pStyle w:val="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行なう。現在も路線バスのデマンド区間は日ノ丸自動車が予約を受け付けており、同じ仕組</w:t>
      </w:r>
    </w:p>
    <w:p>
      <w:pPr>
        <w:pStyle w:val="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みで２時間前までの予約受付という形をとる。</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（事務局）</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・確かに配車をできる人材がいないことが問題。規模が小さい場合は、そこまで配車は難しく</w:t>
      </w:r>
    </w:p>
    <w:p>
      <w:pPr>
        <w:pStyle w:val="0"/>
        <w:ind w:left="650" w:leftChars="100" w:hanging="440" w:hangingChars="200"/>
        <w:rPr>
          <w:rFonts w:hint="eastAsia" w:ascii="ＭＳ 明朝" w:hAnsi="ＭＳ 明朝" w:eastAsia="ＭＳ 明朝"/>
          <w:sz w:val="22"/>
        </w:rPr>
      </w:pPr>
      <w:r>
        <w:rPr>
          <w:rFonts w:hint="eastAsia" w:ascii="ＭＳ 明朝" w:hAnsi="ＭＳ 明朝" w:eastAsia="ＭＳ 明朝"/>
          <w:sz w:val="22"/>
        </w:rPr>
        <w:t>ないが、規模が大きくなってくると困難となってくる。鳥取県では、配車をプロの事業者に任</w:t>
      </w:r>
    </w:p>
    <w:p>
      <w:pPr>
        <w:pStyle w:val="0"/>
        <w:ind w:left="650" w:leftChars="100" w:hanging="440" w:hangingChars="200"/>
        <w:rPr>
          <w:rFonts w:hint="eastAsia" w:ascii="ＭＳ 明朝" w:hAnsi="ＭＳ 明朝" w:eastAsia="ＭＳ 明朝"/>
          <w:sz w:val="22"/>
        </w:rPr>
      </w:pPr>
      <w:r>
        <w:rPr>
          <w:rFonts w:hint="eastAsia" w:ascii="ＭＳ 明朝" w:hAnsi="ＭＳ 明朝" w:eastAsia="ＭＳ 明朝"/>
          <w:sz w:val="22"/>
        </w:rPr>
        <w:t>せ、運転手は地域の人材が行なうような取組みを支援する制度を設立している。スケールメ</w:t>
      </w:r>
    </w:p>
    <w:p>
      <w:pPr>
        <w:pStyle w:val="0"/>
        <w:ind w:left="650" w:leftChars="100" w:hanging="440" w:hangingChars="200"/>
        <w:rPr>
          <w:rFonts w:hint="eastAsia" w:ascii="ＭＳ 明朝" w:hAnsi="ＭＳ 明朝" w:eastAsia="ＭＳ 明朝"/>
          <w:sz w:val="22"/>
        </w:rPr>
      </w:pPr>
      <w:r>
        <w:rPr>
          <w:rFonts w:hint="eastAsia" w:ascii="ＭＳ 明朝" w:hAnsi="ＭＳ 明朝" w:eastAsia="ＭＳ 明朝"/>
          <w:sz w:val="22"/>
        </w:rPr>
        <w:t>リットが出てくるようであれば、中部地域で一括で予約を受けられる体制を作ってもよいか</w:t>
      </w:r>
    </w:p>
    <w:p>
      <w:pPr>
        <w:pStyle w:val="0"/>
        <w:ind w:left="650" w:leftChars="100" w:hanging="440" w:hangingChars="200"/>
        <w:rPr>
          <w:rFonts w:hint="eastAsia" w:ascii="ＭＳ 明朝" w:hAnsi="ＭＳ 明朝" w:eastAsia="ＭＳ 明朝"/>
          <w:sz w:val="22"/>
        </w:rPr>
      </w:pPr>
      <w:r>
        <w:rPr>
          <w:rFonts w:hint="eastAsia" w:ascii="ＭＳ 明朝" w:hAnsi="ＭＳ 明朝" w:eastAsia="ＭＳ 明朝"/>
          <w:sz w:val="22"/>
        </w:rPr>
        <w:t>もしれない。</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・東部の自治体の一部では、</w:t>
      </w:r>
      <w:r>
        <w:rPr>
          <w:rFonts w:hint="eastAsia" w:ascii="ＭＳ 明朝" w:hAnsi="ＭＳ 明朝" w:eastAsia="ＭＳ 明朝"/>
          <w:sz w:val="22"/>
        </w:rPr>
        <w:t>IP</w:t>
      </w:r>
      <w:r>
        <w:rPr>
          <w:rFonts w:hint="eastAsia" w:ascii="ＭＳ 明朝" w:hAnsi="ＭＳ 明朝" w:eastAsia="ＭＳ 明朝"/>
          <w:sz w:val="22"/>
        </w:rPr>
        <w:t>電話を全世帯に導入しており、その電話自体がパソコンのよう</w:t>
      </w:r>
    </w:p>
    <w:p>
      <w:pPr>
        <w:pStyle w:val="0"/>
        <w:ind w:left="650" w:leftChars="100" w:hanging="440" w:hangingChars="200"/>
        <w:rPr>
          <w:rFonts w:hint="eastAsia" w:ascii="ＭＳ 明朝" w:hAnsi="ＭＳ 明朝" w:eastAsia="ＭＳ 明朝"/>
          <w:sz w:val="22"/>
        </w:rPr>
      </w:pPr>
      <w:r>
        <w:rPr>
          <w:rFonts w:hint="eastAsia" w:ascii="ＭＳ 明朝" w:hAnsi="ＭＳ 明朝" w:eastAsia="ＭＳ 明朝"/>
          <w:sz w:val="22"/>
        </w:rPr>
        <w:t>な機能を持っている。共助交通の予約をこの端末で行うことができる。事例を参考に、その地</w:t>
      </w:r>
    </w:p>
    <w:p>
      <w:pPr>
        <w:pStyle w:val="0"/>
        <w:ind w:left="650" w:leftChars="100" w:hanging="440" w:hangingChars="200"/>
        <w:rPr>
          <w:rFonts w:hint="eastAsia" w:ascii="ＭＳ 明朝" w:hAnsi="ＭＳ 明朝" w:eastAsia="ＭＳ 明朝"/>
          <w:sz w:val="22"/>
        </w:rPr>
      </w:pPr>
      <w:r>
        <w:rPr>
          <w:rFonts w:hint="eastAsia" w:ascii="ＭＳ 明朝" w:hAnsi="ＭＳ 明朝" w:eastAsia="ＭＳ 明朝"/>
          <w:sz w:val="22"/>
        </w:rPr>
        <w:t>域における状況にあったシステムを構築していく必要がある。</w:t>
      </w:r>
    </w:p>
    <w:p>
      <w:pPr>
        <w:pStyle w:val="0"/>
        <w:ind w:left="660" w:hanging="660" w:hangingChars="300"/>
        <w:rPr>
          <w:rFonts w:hint="eastAsia" w:ascii="ＭＳ 明朝" w:hAnsi="ＭＳ 明朝" w:eastAsia="ＭＳ 明朝"/>
          <w:sz w:val="22"/>
        </w:rPr>
      </w:pPr>
    </w:p>
    <w:p>
      <w:pPr>
        <w:pStyle w:val="0"/>
        <w:rPr>
          <w:rFonts w:hint="eastAsia" w:ascii="ＭＳ 明朝" w:hAnsi="ＭＳ 明朝" w:eastAsia="ＭＳ 明朝"/>
          <w:b w:val="1"/>
          <w:color w:val="000000" w:themeColor="text1"/>
          <w:sz w:val="22"/>
        </w:rPr>
      </w:pPr>
      <w:r>
        <w:rPr>
          <w:rFonts w:hint="eastAsia" w:ascii="ＭＳ 明朝" w:hAnsi="ＭＳ 明朝" w:eastAsia="ＭＳ 明朝"/>
          <w:sz w:val="22"/>
        </w:rPr>
        <w:t>（加藤委員）</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w:t>
      </w:r>
      <w:r>
        <w:rPr>
          <w:rFonts w:hint="eastAsia" w:ascii="ＭＳ 明朝" w:hAnsi="ＭＳ 明朝" w:eastAsia="ＭＳ 明朝"/>
          <w:b w:val="0"/>
          <w:color w:val="000000" w:themeColor="text1"/>
          <w:sz w:val="22"/>
        </w:rPr>
        <w:t>71</w:t>
      </w:r>
      <w:r>
        <w:rPr>
          <w:rFonts w:hint="eastAsia" w:ascii="ＭＳ 明朝" w:hAnsi="ＭＳ 明朝" w:eastAsia="ＭＳ 明朝"/>
          <w:b w:val="0"/>
          <w:color w:val="000000" w:themeColor="text1"/>
          <w:sz w:val="22"/>
        </w:rPr>
        <w:t>ページの倉吉市中止市街地通過路線の再編の中の表現において、「約</w:t>
      </w:r>
      <w:r>
        <w:rPr>
          <w:rFonts w:hint="eastAsia" w:ascii="ＭＳ 明朝" w:hAnsi="ＭＳ 明朝" w:eastAsia="ＭＳ 明朝"/>
          <w:b w:val="0"/>
          <w:color w:val="000000" w:themeColor="text1"/>
          <w:sz w:val="22"/>
        </w:rPr>
        <w:t>50</w:t>
      </w:r>
      <w:r>
        <w:rPr>
          <w:rFonts w:hint="eastAsia" w:ascii="ＭＳ 明朝" w:hAnsi="ＭＳ 明朝" w:eastAsia="ＭＳ 明朝"/>
          <w:b w:val="0"/>
          <w:color w:val="000000" w:themeColor="text1"/>
          <w:sz w:val="22"/>
        </w:rPr>
        <w:t>分</w:t>
      </w:r>
      <w:r>
        <w:rPr>
          <w:rFonts w:hint="eastAsia" w:ascii="ＭＳ 明朝" w:hAnsi="ＭＳ 明朝" w:eastAsia="ＭＳ 明朝"/>
          <w:b w:val="0"/>
          <w:color w:val="000000" w:themeColor="text1"/>
          <w:sz w:val="22"/>
        </w:rPr>
        <w:t>/</w:t>
      </w:r>
      <w:r>
        <w:rPr>
          <w:rFonts w:hint="eastAsia" w:ascii="ＭＳ 明朝" w:hAnsi="ＭＳ 明朝" w:eastAsia="ＭＳ 明朝"/>
          <w:b w:val="0"/>
          <w:color w:val="000000" w:themeColor="text1"/>
          <w:sz w:val="22"/>
        </w:rPr>
        <w:t>本から約</w:t>
      </w:r>
      <w:r>
        <w:rPr>
          <w:rFonts w:hint="eastAsia" w:ascii="ＭＳ 明朝" w:hAnsi="ＭＳ 明朝" w:eastAsia="ＭＳ 明朝"/>
          <w:b w:val="0"/>
          <w:color w:val="000000" w:themeColor="text1"/>
          <w:sz w:val="22"/>
        </w:rPr>
        <w:t>30</w:t>
      </w:r>
      <w:r>
        <w:rPr>
          <w:rFonts w:hint="eastAsia" w:ascii="ＭＳ 明朝" w:hAnsi="ＭＳ 明朝" w:eastAsia="ＭＳ 明朝"/>
          <w:b w:val="0"/>
          <w:color w:val="000000" w:themeColor="text1"/>
          <w:sz w:val="22"/>
        </w:rPr>
        <w:t>分</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w:t>
      </w:r>
      <w:r>
        <w:rPr>
          <w:rFonts w:hint="eastAsia" w:ascii="ＭＳ 明朝" w:hAnsi="ＭＳ 明朝" w:eastAsia="ＭＳ 明朝"/>
          <w:b w:val="0"/>
          <w:color w:val="000000" w:themeColor="text1"/>
          <w:sz w:val="22"/>
        </w:rPr>
        <w:t>本」という表現があるが、頻度のことを言っていると思うが、時間当たり１本などの表現と</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してはどうか。（「</w:t>
      </w:r>
      <w:r>
        <w:rPr>
          <w:rFonts w:hint="eastAsia" w:ascii="ＭＳ 明朝" w:hAnsi="ＭＳ 明朝" w:eastAsia="ＭＳ 明朝"/>
          <w:b w:val="0"/>
          <w:color w:val="000000" w:themeColor="text1"/>
          <w:sz w:val="22"/>
        </w:rPr>
        <w:t>50</w:t>
      </w:r>
      <w:r>
        <w:rPr>
          <w:rFonts w:hint="eastAsia" w:ascii="ＭＳ 明朝" w:hAnsi="ＭＳ 明朝" w:eastAsia="ＭＳ 明朝"/>
          <w:b w:val="0"/>
          <w:color w:val="000000" w:themeColor="text1"/>
          <w:sz w:val="22"/>
        </w:rPr>
        <w:t>分当たり１本から</w:t>
      </w:r>
      <w:r>
        <w:rPr>
          <w:rFonts w:hint="eastAsia" w:ascii="ＭＳ 明朝" w:hAnsi="ＭＳ 明朝" w:eastAsia="ＭＳ 明朝"/>
          <w:b w:val="0"/>
          <w:color w:val="000000" w:themeColor="text1"/>
          <w:sz w:val="22"/>
        </w:rPr>
        <w:t>30</w:t>
      </w:r>
      <w:r>
        <w:rPr>
          <w:rFonts w:hint="eastAsia" w:ascii="ＭＳ 明朝" w:hAnsi="ＭＳ 明朝" w:eastAsia="ＭＳ 明朝"/>
          <w:b w:val="0"/>
          <w:color w:val="000000" w:themeColor="text1"/>
          <w:sz w:val="22"/>
        </w:rPr>
        <w:t>分当たり１本」）</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・北側から南側に</w:t>
      </w:r>
      <w:r>
        <w:rPr>
          <w:rFonts w:hint="eastAsia" w:ascii="ＭＳ 明朝" w:hAnsi="ＭＳ 明朝" w:eastAsia="ＭＳ 明朝"/>
          <w:b w:val="0"/>
          <w:color w:val="000000" w:themeColor="text1"/>
          <w:sz w:val="22"/>
        </w:rPr>
        <w:t>10</w:t>
      </w:r>
      <w:r>
        <w:rPr>
          <w:rFonts w:hint="eastAsia" w:ascii="ＭＳ 明朝" w:hAnsi="ＭＳ 明朝" w:eastAsia="ＭＳ 明朝"/>
          <w:b w:val="0"/>
          <w:color w:val="000000" w:themeColor="text1"/>
          <w:sz w:val="22"/>
        </w:rPr>
        <w:t>本程度を移すということであるが、南側の利便性を高めるだけでなく、路</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線バス全体でのトータルの利用の増を行っていく必要がある。利用にあたっては、駅でのイ</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ンフォメーションのほか、マップや、行き先表示をしっかりしておく必要がある。</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・美術館も観光におけるまちの大事な立寄りスポットで、美術館前のバス停も設けバスを立寄</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りさせるということであるが、赤瓦・白壁土蔵など観光地との周遊に関する移動については、</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路線バスだけでなく歩くことも含め考え、案内をしておく必要がある。</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・路線再編の取組みだけでなく、自由に乗り降りしても料金が変わらないサブスクリプション</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の導入など＋αの取組みを検討していただきたい。（参考：広島県庄原市）</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（事務局）</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w:t>
      </w:r>
      <w:r>
        <w:rPr>
          <w:rFonts w:hint="eastAsia" w:ascii="ＭＳ 明朝" w:hAnsi="ＭＳ 明朝" w:eastAsia="ＭＳ 明朝"/>
          <w:b w:val="0"/>
          <w:color w:val="000000" w:themeColor="text1"/>
          <w:sz w:val="22"/>
        </w:rPr>
        <w:t>71</w:t>
      </w:r>
      <w:r>
        <w:rPr>
          <w:rFonts w:hint="eastAsia" w:ascii="ＭＳ 明朝" w:hAnsi="ＭＳ 明朝" w:eastAsia="ＭＳ 明朝"/>
          <w:b w:val="0"/>
          <w:color w:val="000000" w:themeColor="text1"/>
          <w:sz w:val="22"/>
        </w:rPr>
        <w:t>ページについて、平均通過頻度はお見込みのとおり、７時から</w:t>
      </w:r>
      <w:r>
        <w:rPr>
          <w:rFonts w:hint="eastAsia" w:ascii="ＭＳ 明朝" w:hAnsi="ＭＳ 明朝" w:eastAsia="ＭＳ 明朝"/>
          <w:b w:val="0"/>
          <w:color w:val="000000" w:themeColor="text1"/>
          <w:sz w:val="22"/>
        </w:rPr>
        <w:t>19</w:t>
      </w:r>
      <w:r>
        <w:rPr>
          <w:rFonts w:hint="eastAsia" w:ascii="ＭＳ 明朝" w:hAnsi="ＭＳ 明朝" w:eastAsia="ＭＳ 明朝"/>
          <w:b w:val="0"/>
          <w:color w:val="000000" w:themeColor="text1"/>
          <w:sz w:val="22"/>
        </w:rPr>
        <w:t>時までの</w:t>
      </w:r>
      <w:r>
        <w:rPr>
          <w:rFonts w:hint="eastAsia" w:ascii="ＭＳ 明朝" w:hAnsi="ＭＳ 明朝" w:eastAsia="ＭＳ 明朝"/>
          <w:b w:val="0"/>
          <w:color w:val="000000" w:themeColor="text1"/>
          <w:sz w:val="22"/>
        </w:rPr>
        <w:t>12</w:t>
      </w:r>
      <w:r>
        <w:rPr>
          <w:rFonts w:hint="eastAsia" w:ascii="ＭＳ 明朝" w:hAnsi="ＭＳ 明朝" w:eastAsia="ＭＳ 明朝"/>
          <w:b w:val="0"/>
          <w:color w:val="000000" w:themeColor="text1"/>
          <w:sz w:val="22"/>
        </w:rPr>
        <w:t>時間の間に</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通行する路線バスの本数で割ったもの。厳密には、１時間近く空いている時間帯もある。表</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現については、今後、国土交通省に本計画を提出する際に、このあたりの表現についても調</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整させていただきたい。</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・バスの方向幕や、バス横の経由地表記において、北側・南側の目的地となり得る施設等を入</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れることで対応していきたい。</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・また、バス車両内にもチラシを設置したり、北側・南側のバス停にも同じチラシを設置し、利</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用者が間違えないようにしっかり周知するとともに、南側のルートの存在する地域には利用</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を働きかけていきたい。</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・まちにおける周遊については、この度、主要な経路検索サイトやアプリでバス情報が検索で</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きるよう、県内のバス情報の標準データ化、オープン化を行うことに併せて、鳥取中部観光</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推進機構が作成予定の観光マップサイトとも連携する予定であり、周遊における利便性の増</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進を図る予定。</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歩くことについては、観光分野にも関係するため、市の観光セクションと連携することも検</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討したい。</w:t>
      </w:r>
    </w:p>
    <w:p>
      <w:pPr>
        <w:pStyle w:val="0"/>
        <w:rPr>
          <w:rFonts w:hint="eastAsia" w:ascii="ＭＳ 明朝" w:hAnsi="ＭＳ 明朝" w:eastAsia="ＭＳ 明朝"/>
          <w:b w:val="1"/>
          <w:color w:val="000000" w:themeColor="text1"/>
          <w:sz w:val="22"/>
        </w:rPr>
      </w:pPr>
      <w:r>
        <w:rPr>
          <w:rFonts w:hint="eastAsia" w:ascii="ＭＳ 明朝" w:hAnsi="ＭＳ 明朝" w:eastAsia="ＭＳ 明朝"/>
          <w:b w:val="0"/>
          <w:color w:val="000000" w:themeColor="text1"/>
          <w:sz w:val="22"/>
        </w:rPr>
        <w:t>・サブスクリプションの導入については、先回３月の協議会においてもご意見をいただいたと</w:t>
      </w:r>
    </w:p>
    <w:p>
      <w:pPr>
        <w:pStyle w:val="0"/>
        <w:ind w:firstLine="220" w:firstLineChars="100"/>
        <w:rPr>
          <w:rFonts w:hint="eastAsia" w:ascii="ＭＳ 明朝" w:hAnsi="ＭＳ 明朝" w:eastAsia="ＭＳ 明朝"/>
          <w:b w:val="1"/>
          <w:color w:val="000000" w:themeColor="text1"/>
          <w:sz w:val="22"/>
        </w:rPr>
      </w:pPr>
      <w:r>
        <w:rPr>
          <w:rFonts w:hint="eastAsia" w:ascii="ＭＳ 明朝" w:hAnsi="ＭＳ 明朝" w:eastAsia="ＭＳ 明朝"/>
          <w:b w:val="0"/>
          <w:color w:val="000000" w:themeColor="text1"/>
          <w:sz w:val="22"/>
        </w:rPr>
        <w:t>ころ。先回、矢田委員が発言された広島県庄原市において行われている事例で、定期利用者</w:t>
      </w:r>
    </w:p>
    <w:p>
      <w:pPr>
        <w:pStyle w:val="0"/>
        <w:ind w:firstLine="220" w:firstLineChars="100"/>
        <w:rPr>
          <w:rFonts w:hint="eastAsia" w:ascii="ＭＳ 明朝" w:hAnsi="ＭＳ 明朝" w:eastAsia="ＭＳ 明朝"/>
          <w:b w:val="1"/>
          <w:color w:val="000000" w:themeColor="text1"/>
          <w:sz w:val="22"/>
        </w:rPr>
      </w:pPr>
      <w:r>
        <w:rPr>
          <w:rFonts w:hint="eastAsia" w:ascii="ＭＳ 明朝" w:hAnsi="ＭＳ 明朝" w:eastAsia="ＭＳ 明朝"/>
          <w:b w:val="0"/>
          <w:color w:val="000000" w:themeColor="text1"/>
          <w:sz w:val="22"/>
        </w:rPr>
        <w:t>が＋５００円を支払うことで市街地内は乗り放題といった取組み。まだ、報告できるほどの</w:t>
      </w:r>
    </w:p>
    <w:p>
      <w:pPr>
        <w:pStyle w:val="0"/>
        <w:ind w:firstLine="220" w:firstLineChars="100"/>
        <w:rPr>
          <w:rFonts w:hint="eastAsia" w:ascii="ＭＳ 明朝" w:hAnsi="ＭＳ 明朝" w:eastAsia="ＭＳ 明朝"/>
          <w:b w:val="1"/>
          <w:color w:val="000000" w:themeColor="text1"/>
          <w:sz w:val="22"/>
        </w:rPr>
      </w:pPr>
      <w:r>
        <w:rPr>
          <w:rFonts w:hint="eastAsia" w:ascii="ＭＳ 明朝" w:hAnsi="ＭＳ 明朝" w:eastAsia="ＭＳ 明朝"/>
          <w:b w:val="0"/>
          <w:color w:val="000000" w:themeColor="text1"/>
          <w:sz w:val="22"/>
        </w:rPr>
        <w:t>調査研究ができていないので、改めて調査研究の上報告させていただきたい。</w:t>
      </w:r>
    </w:p>
    <w:p>
      <w:pPr>
        <w:pStyle w:val="0"/>
        <w:rPr>
          <w:rFonts w:hint="eastAsia" w:ascii="ＭＳ 明朝" w:hAnsi="ＭＳ 明朝" w:eastAsia="ＭＳ 明朝"/>
          <w:b w:val="1"/>
          <w:color w:val="000000" w:themeColor="text1"/>
          <w:sz w:val="22"/>
        </w:rPr>
      </w:pPr>
      <w:r>
        <w:rPr>
          <w:rFonts w:hint="eastAsia" w:ascii="ＭＳ 明朝" w:hAnsi="ＭＳ 明朝" w:eastAsia="ＭＳ 明朝"/>
          <w:b w:val="0"/>
          <w:color w:val="000000" w:themeColor="text1"/>
          <w:sz w:val="22"/>
        </w:rPr>
        <w:t>（湯梨浜町）</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・町執行部としては、利用の状況を見た上で、路線再編による住民への利用への影響や、再編</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による運行経費への補助金等を勘案し、お話しいただいた案で進めたいと考えている。</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・現在、町民に対しアンケート実施しており、来月６月４日に町の地域公共交通会議を開催す</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る予定。その結果を持って、正式な承認となることをご理解いただきたい。</w:t>
      </w:r>
    </w:p>
    <w:p>
      <w:pPr>
        <w:pStyle w:val="0"/>
        <w:rPr>
          <w:rFonts w:hint="eastAsia"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　</w:t>
      </w:r>
    </w:p>
    <w:p>
      <w:pPr>
        <w:pStyle w:val="0"/>
        <w:ind w:firstLine="220" w:firstLineChars="100"/>
        <w:rPr>
          <w:rFonts w:hint="eastAsia" w:ascii="ＭＳ 明朝" w:hAnsi="ＭＳ 明朝" w:eastAsia="ＭＳ 明朝"/>
          <w:b w:val="0"/>
          <w:color w:val="000000" w:themeColor="text1"/>
          <w:sz w:val="22"/>
        </w:rPr>
      </w:pPr>
      <w:r>
        <w:rPr>
          <w:rFonts w:hint="eastAsia" w:ascii="ＭＳ 明朝" w:hAnsi="ＭＳ 明朝" w:eastAsia="ＭＳ 明朝"/>
          <w:sz w:val="22"/>
          <w:u w:val="double"/>
        </w:rPr>
        <w:t>その他質疑無し、承認。</w:t>
      </w:r>
    </w:p>
    <w:p>
      <w:pPr>
        <w:pStyle w:val="0"/>
        <w:ind w:firstLine="660" w:firstLineChars="300"/>
        <w:rPr>
          <w:rFonts w:hint="eastAsia" w:ascii="ＭＳ 明朝" w:hAnsi="ＭＳ 明朝" w:eastAsia="ＭＳ 明朝"/>
          <w:kern w:val="0"/>
          <w:sz w:val="22"/>
        </w:rPr>
      </w:pPr>
    </w:p>
    <w:p>
      <w:pPr>
        <w:pStyle w:val="0"/>
        <w:ind w:firstLine="660" w:firstLineChars="300"/>
        <w:rPr>
          <w:rFonts w:hint="eastAsia" w:ascii="ＭＳ 明朝" w:hAnsi="ＭＳ 明朝" w:eastAsia="ＭＳ 明朝"/>
          <w:kern w:val="0"/>
          <w:sz w:val="22"/>
        </w:rPr>
      </w:pPr>
    </w:p>
    <w:p>
      <w:pPr>
        <w:pStyle w:val="0"/>
        <w:rPr>
          <w:rFonts w:hint="eastAsia" w:ascii="ＭＳ 明朝" w:hAnsi="ＭＳ 明朝" w:eastAsia="ＭＳ 明朝"/>
          <w:b w:val="1"/>
          <w:kern w:val="0"/>
          <w:sz w:val="22"/>
        </w:rPr>
      </w:pPr>
      <w:r>
        <w:rPr>
          <w:rFonts w:hint="eastAsia" w:ascii="ＭＳ 明朝" w:hAnsi="ＭＳ 明朝" w:eastAsia="ＭＳ 明朝"/>
          <w:b w:val="1"/>
          <w:sz w:val="22"/>
        </w:rPr>
        <w:t>４　報告事項</w:t>
      </w:r>
    </w:p>
    <w:p>
      <w:pPr>
        <w:pStyle w:val="0"/>
        <w:ind w:firstLine="480" w:firstLineChars="200"/>
        <w:rPr>
          <w:rFonts w:hint="eastAsia" w:ascii="ＭＳ 明朝" w:hAnsi="ＭＳ 明朝" w:eastAsia="ＭＳ 明朝"/>
          <w:color w:val="000000" w:themeColor="text1"/>
          <w:sz w:val="22"/>
        </w:rPr>
      </w:pPr>
      <w:r>
        <w:rPr>
          <w:rFonts w:hint="eastAsia" w:ascii="ＭＳ 明朝" w:hAnsi="ＭＳ 明朝" w:eastAsia="ＭＳ 明朝"/>
          <w:b w:val="1"/>
          <w:color w:val="000000" w:themeColor="text1"/>
          <w:sz w:val="22"/>
        </w:rPr>
        <w:t>鳥取県中部地域公共交通計画における事業内容及び各種事業実施状況について</w:t>
      </w:r>
    </w:p>
    <w:p>
      <w:pPr>
        <w:pStyle w:val="0"/>
        <w:ind w:firstLine="440" w:firstLineChars="200"/>
        <w:rPr>
          <w:rFonts w:hint="eastAsia" w:ascii="ＭＳ 明朝" w:hAnsi="ＭＳ 明朝" w:eastAsia="ＭＳ 明朝"/>
          <w:color w:val="000000" w:themeColor="text1"/>
          <w:sz w:val="22"/>
        </w:rPr>
      </w:pPr>
      <w:r>
        <w:rPr>
          <w:rFonts w:hint="eastAsia" w:ascii="ＭＳ 明朝" w:hAnsi="ＭＳ 明朝" w:eastAsia="ＭＳ 明朝"/>
          <w:sz w:val="22"/>
        </w:rPr>
        <w:t>（事務局説明）※資料４、５及び６</w:t>
      </w:r>
    </w:p>
    <w:p>
      <w:pPr>
        <w:pStyle w:val="0"/>
        <w:ind w:leftChars="0" w:firstLine="0" w:firstLineChars="0"/>
        <w:rPr>
          <w:rFonts w:hint="eastAsia" w:ascii="ＭＳ 明朝" w:hAnsi="ＭＳ 明朝" w:eastAsia="ＭＳ 明朝"/>
          <w:color w:val="000000" w:themeColor="text1"/>
          <w:sz w:val="22"/>
        </w:rPr>
      </w:pP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sz w:val="22"/>
          <w:bdr w:val="single" w:color="auto" w:sz="4" w:space="0"/>
        </w:rPr>
        <w:t>質疑応答</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（加藤委員）</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・高校生への通学費助成を既に行われているとのことで、これを周知することで、利用を伸ば</w:t>
      </w:r>
    </w:p>
    <w:p>
      <w:pPr>
        <w:pStyle w:val="0"/>
        <w:ind w:left="0" w:leftChars="0" w:firstLine="22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していくとのことであるが、</w:t>
      </w:r>
      <w:r>
        <w:rPr>
          <w:rFonts w:hint="eastAsia" w:ascii="ＭＳ 明朝" w:hAnsi="ＭＳ 明朝" w:eastAsia="ＭＳ 明朝"/>
          <w:color w:val="000000" w:themeColor="text1"/>
          <w:sz w:val="22"/>
        </w:rPr>
        <w:t>R2</w:t>
      </w:r>
      <w:r>
        <w:rPr>
          <w:rFonts w:hint="eastAsia" w:ascii="ＭＳ 明朝" w:hAnsi="ＭＳ 明朝" w:eastAsia="ＭＳ 明朝"/>
          <w:color w:val="000000" w:themeColor="text1"/>
          <w:sz w:val="22"/>
        </w:rPr>
        <w:t>年度実績はどのようになっているか。</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・また、その実績を踏まえ、どのような方法で周知を行うことを考えており、目標をどのよう</w:t>
      </w:r>
    </w:p>
    <w:p>
      <w:pPr>
        <w:pStyle w:val="0"/>
        <w:ind w:left="0" w:leftChars="0" w:firstLine="22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に考えているか？</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（倉吉市）</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・実績についてはまだとりまとまっていない。</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・実績を確認させていただいた上で、目標を定めていきたい。</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・周知については、毎年、「通学スタイル」を高校に配布しているので、その中に記載するとと</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もに、バス事業者・ＪＲにもこのような制度があることを情報共有し、協力して積極的にＰ</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Ｒ</w:t>
      </w:r>
      <w:bookmarkStart w:id="0" w:name="_GoBack"/>
      <w:bookmarkEnd w:id="0"/>
      <w:r>
        <w:rPr>
          <w:rFonts w:hint="eastAsia" w:ascii="ＭＳ 明朝" w:hAnsi="ＭＳ 明朝" w:eastAsia="ＭＳ 明朝"/>
          <w:color w:val="000000" w:themeColor="text1"/>
          <w:sz w:val="22"/>
        </w:rPr>
        <w:t>していただくように進めたい。</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・高校生の通学方法とこの助成制度の効果や関係についても、今後分析してみたい。</w:t>
      </w:r>
    </w:p>
    <w:p>
      <w:pPr>
        <w:pStyle w:val="0"/>
        <w:ind w:leftChars="0" w:firstLine="0" w:firstLineChars="0"/>
        <w:rPr>
          <w:rFonts w:hint="eastAsia" w:ascii="ＭＳ 明朝" w:hAnsi="ＭＳ 明朝" w:eastAsia="ＭＳ 明朝"/>
          <w:color w:val="000000" w:themeColor="text1"/>
          <w:sz w:val="22"/>
        </w:rPr>
      </w:pP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（加藤委員）</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・「ノルデ運動」とはどういった制度か教えていただきたい。</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（県）</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・鳥取県東部地域の５市町で実施している取組み。</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・毎週金曜日、バス料金が半額になる制度と、協賛店舗でサービスが受けられる制度の２本立</w:t>
      </w:r>
    </w:p>
    <w:p>
      <w:pPr>
        <w:pStyle w:val="0"/>
        <w:ind w:left="0" w:leftChars="0" w:firstLine="22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て。</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・取組みに参加する方に事前にノルデカードを配布。</w:t>
      </w:r>
    </w:p>
    <w:p>
      <w:pPr>
        <w:pStyle w:val="0"/>
        <w:ind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・カードを協賛店に提示することで、ワンドリンクや５％オフなどの様々な特典が受けられる。</w:t>
      </w:r>
    </w:p>
    <w:p>
      <w:pPr>
        <w:pStyle w:val="0"/>
        <w:ind w:firstLine="440" w:firstLineChars="200"/>
        <w:rPr>
          <w:rFonts w:hint="eastAsia" w:ascii="ＭＳ 明朝" w:hAnsi="ＭＳ 明朝" w:eastAsia="ＭＳ 明朝"/>
          <w:color w:val="000000" w:themeColor="text1"/>
          <w:sz w:val="22"/>
        </w:rPr>
      </w:pPr>
    </w:p>
    <w:p>
      <w:pPr>
        <w:pStyle w:val="0"/>
        <w:rPr>
          <w:rFonts w:hint="eastAsia" w:ascii="ＭＳ 明朝" w:hAnsi="ＭＳ 明朝" w:eastAsia="ＭＳ 明朝"/>
          <w:b w:val="1"/>
          <w:kern w:val="0"/>
          <w:sz w:val="22"/>
        </w:rPr>
      </w:pPr>
      <w:r>
        <w:rPr>
          <w:rFonts w:hint="eastAsia" w:ascii="ＭＳ 明朝" w:hAnsi="ＭＳ 明朝" w:eastAsia="ＭＳ 明朝"/>
          <w:b w:val="1"/>
          <w:sz w:val="22"/>
        </w:rPr>
        <w:t>５　</w:t>
      </w:r>
      <w:r>
        <w:rPr>
          <w:rFonts w:hint="eastAsia" w:ascii="ＭＳ 明朝" w:hAnsi="ＭＳ 明朝" w:eastAsia="ＭＳ 明朝"/>
          <w:b w:val="1"/>
          <w:spacing w:val="44"/>
          <w:kern w:val="0"/>
          <w:sz w:val="22"/>
          <w:fitText w:val="840" w:id="1"/>
        </w:rPr>
        <w:t>その</w:t>
      </w:r>
      <w:r>
        <w:rPr>
          <w:rFonts w:hint="eastAsia" w:ascii="ＭＳ 明朝" w:hAnsi="ＭＳ 明朝" w:eastAsia="ＭＳ 明朝"/>
          <w:b w:val="1"/>
          <w:spacing w:val="0"/>
          <w:kern w:val="0"/>
          <w:sz w:val="22"/>
          <w:fitText w:val="840" w:id="1"/>
        </w:rPr>
        <w:t>他</w:t>
      </w:r>
      <w:r>
        <w:rPr>
          <w:rFonts w:hint="eastAsia" w:ascii="ＭＳ 明朝" w:hAnsi="ＭＳ 明朝" w:eastAsia="ＭＳ 明朝"/>
          <w:b w:val="1"/>
          <w:sz w:val="22"/>
        </w:rPr>
        <w:t>　</w:t>
      </w:r>
      <w:r>
        <w:rPr>
          <w:rFonts w:hint="eastAsia" w:ascii="ＭＳ 明朝" w:hAnsi="ＭＳ 明朝" w:eastAsia="ＭＳ 明朝"/>
          <w:b w:val="0"/>
          <w:sz w:val="22"/>
        </w:rPr>
        <w:t>（※特に無し）</w:t>
      </w:r>
    </w:p>
    <w:p>
      <w:pPr>
        <w:pStyle w:val="0"/>
        <w:rPr>
          <w:rFonts w:hint="eastAsia" w:ascii="ＭＳ 明朝" w:hAnsi="ＭＳ 明朝" w:eastAsia="ＭＳ 明朝"/>
          <w:b w:val="1"/>
          <w:kern w:val="0"/>
          <w:sz w:val="22"/>
        </w:rPr>
      </w:pPr>
    </w:p>
    <w:p>
      <w:pPr>
        <w:pStyle w:val="0"/>
        <w:rPr>
          <w:rFonts w:hint="eastAsia" w:ascii="ＭＳ 明朝" w:hAnsi="ＭＳ 明朝"/>
          <w:sz w:val="20"/>
        </w:rPr>
      </w:pPr>
      <w:r>
        <w:rPr>
          <w:rFonts w:hint="eastAsia" w:ascii="ＭＳ 明朝" w:hAnsi="ＭＳ 明朝" w:eastAsia="ＭＳ 明朝"/>
          <w:b w:val="1"/>
          <w:sz w:val="22"/>
        </w:rPr>
        <w:t>６　閉　　会</w:t>
      </w:r>
    </w:p>
    <w:sectPr>
      <w:pgSz w:w="11906" w:h="16838"/>
      <w:pgMar w:top="1304" w:right="1304" w:bottom="1020"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Subtitle"/>
    <w:basedOn w:val="0"/>
    <w:next w:val="15"/>
    <w:link w:val="0"/>
    <w:uiPriority w:val="0"/>
    <w:qFormat/>
    <w:pPr>
      <w:adjustRightInd w:val="0"/>
      <w:jc w:val="center"/>
      <w:textAlignment w:val="baseline"/>
    </w:pPr>
    <w:rPr>
      <w:rFonts w:ascii="Arial" w:hAnsi="Arial" w:eastAsia="ＭＳ ゴシック"/>
      <w:sz w:val="24"/>
    </w:rPr>
  </w:style>
  <w:style w:type="character" w:styleId="16">
    <w:name w:val="HTML Typewriter"/>
    <w:next w:val="16"/>
    <w:link w:val="0"/>
    <w:uiPriority w:val="0"/>
    <w:rPr>
      <w:rFonts w:ascii="ＭＳ ゴシック" w:hAnsi="ＭＳ ゴシック" w:eastAsia="ＭＳ ゴシック"/>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qFormat/>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qFormat/>
    <w:rPr>
      <w:rFonts w:ascii="Arial" w:hAnsi="Arial" w:eastAsia="ＭＳ ゴシック"/>
      <w:kern w:val="2"/>
      <w:sz w:val="18"/>
    </w:r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 w:type="paragraph" w:styleId="25">
    <w:name w:val="List Paragraph"/>
    <w:basedOn w:val="0"/>
    <w:next w:val="25"/>
    <w:link w:val="0"/>
    <w:uiPriority w:val="0"/>
    <w:qFormat/>
    <w:pPr>
      <w:ind w:left="840" w:leftChars="400"/>
    </w:pPr>
  </w:style>
  <w:style w:type="paragraph" w:styleId="26" w:customStyle="1">
    <w:name w:val="mainarea-mail_margin_vert"/>
    <w:basedOn w:val="0"/>
    <w:next w:val="26"/>
    <w:link w:val="0"/>
    <w:uiPriority w:val="0"/>
    <w:qFormat/>
    <w:rPr>
      <w:rFonts w:ascii="ＭＳ Ｐゴシック" w:hAnsi="ＭＳ Ｐゴシック" w:eastAsia="ＭＳ Ｐゴシック"/>
      <w:color w:val="333333"/>
      <w:sz w:val="23"/>
    </w:rPr>
  </w:style>
  <w:style w:type="character" w:styleId="27" w:customStyle="1">
    <w:name w:val="format_contents"/>
    <w:basedOn w:val="10"/>
    <w:next w:val="27"/>
    <w:link w:val="0"/>
    <w:uiPriority w:val="0"/>
    <w:qFormat/>
    <w:rPr>
      <w:rFonts w:ascii="ＭＳ ゴシック" w:hAnsi="ＭＳ ゴシック" w:eastAsia="ＭＳ ゴシック"/>
      <w:sz w:val="24"/>
    </w:rPr>
  </w:style>
  <w:style w:type="character" w:styleId="28">
    <w:name w:val="Intense Reference"/>
    <w:basedOn w:val="10"/>
    <w:next w:val="28"/>
    <w:link w:val="0"/>
    <w:uiPriority w:val="0"/>
    <w:qFormat/>
    <w:rPr>
      <w:b w:val="1"/>
      <w:smallCaps w:val="1"/>
      <w:color w:val="ED7D31" w:themeColor="accent2"/>
      <w:spacing w:val="5"/>
      <w:u w:val="single" w:color="auto"/>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