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603" w:leftChars="3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第</w:t>
      </w:r>
      <w:r>
        <w:rPr>
          <w:rFonts w:hint="eastAsia" w:asciiTheme="minorEastAsia" w:hAnsiTheme="minorEastAsia"/>
          <w:color w:val="000000" w:themeColor="text1"/>
        </w:rPr>
        <w:t>49</w:t>
      </w:r>
      <w:r>
        <w:rPr>
          <w:rFonts w:hint="eastAsia" w:asciiTheme="minorEastAsia" w:hAnsiTheme="minorEastAsia"/>
          <w:color w:val="000000" w:themeColor="text1"/>
        </w:rPr>
        <w:t>回人権尊重社会を実現する鳥取県研究集会　参加報告書</w:t>
      </w:r>
    </w:p>
    <w:p>
      <w:pPr>
        <w:pStyle w:val="0"/>
        <w:tabs>
          <w:tab w:val="right" w:leader="none" w:pos="9000"/>
        </w:tabs>
        <w:ind w:leftChars="0" w:firstLineChars="0"/>
        <w:rPr>
          <w:rFonts w:hint="default" w:asciiTheme="minorEastAsia" w:hAnsi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/>
          <w:color w:val="000000" w:themeColor="text1"/>
          <w:u w:val="single" w:color="auto"/>
        </w:rPr>
        <w:t>所属名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u w:val="single" w:color="auto"/>
        </w:rPr>
        <w:t>　　　　　　　　　</w:t>
      </w:r>
    </w:p>
    <w:tbl>
      <w:tblPr>
        <w:tblStyle w:val="26"/>
        <w:tblW w:w="14401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501"/>
        <w:gridCol w:w="1408"/>
        <w:gridCol w:w="2382"/>
        <w:gridCol w:w="826"/>
        <w:gridCol w:w="825"/>
        <w:gridCol w:w="826"/>
        <w:gridCol w:w="826"/>
        <w:gridCol w:w="825"/>
        <w:gridCol w:w="826"/>
        <w:gridCol w:w="826"/>
        <w:gridCol w:w="827"/>
        <w:gridCol w:w="665"/>
        <w:gridCol w:w="729"/>
        <w:gridCol w:w="2109"/>
      </w:tblGrid>
      <w:tr>
        <w:trPr>
          <w:trHeight w:val="357" w:hRule="atLeast"/>
        </w:trPr>
        <w:tc>
          <w:tcPr>
            <w:tcW w:w="515" w:type="dxa"/>
            <w:vMerge w:val="restart"/>
            <w:vAlign w:val="center"/>
          </w:tcPr>
          <w:p>
            <w:pPr>
              <w:pStyle w:val="0"/>
              <w:spacing w:line="0" w:lineRule="atLeast"/>
              <w:ind w:leftChars="0" w:firstLineChars="0"/>
              <w:jc w:val="center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No.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pStyle w:val="0"/>
              <w:spacing w:line="0" w:lineRule="atLeast"/>
              <w:ind w:leftChars="0" w:firstLineChars="0"/>
              <w:jc w:val="center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所属</w:t>
            </w:r>
          </w:p>
        </w:tc>
        <w:tc>
          <w:tcPr>
            <w:tcW w:w="2468" w:type="dxa"/>
            <w:vMerge w:val="restart"/>
            <w:vAlign w:val="center"/>
          </w:tcPr>
          <w:p>
            <w:pPr>
              <w:pStyle w:val="0"/>
              <w:spacing w:line="0" w:lineRule="atLeast"/>
              <w:ind w:leftChars="0" w:firstLineChars="0"/>
              <w:jc w:val="center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6818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参加希望の分散会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pStyle w:val="0"/>
              <w:spacing w:line="0" w:lineRule="atLeast"/>
              <w:ind w:leftChars="0" w:firstLineChars="0"/>
              <w:jc w:val="center"/>
              <w:rPr>
                <w:rFonts w:hint="eastAsia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送迎バス</w:t>
            </w:r>
          </w:p>
        </w:tc>
        <w:tc>
          <w:tcPr>
            <w:tcW w:w="752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弁当</w:t>
            </w:r>
          </w:p>
        </w:tc>
        <w:tc>
          <w:tcPr>
            <w:tcW w:w="2184" w:type="dxa"/>
            <w:vMerge w:val="restart"/>
            <w:vAlign w:val="center"/>
          </w:tcPr>
          <w:p>
            <w:pPr>
              <w:pStyle w:val="0"/>
              <w:spacing w:line="0" w:lineRule="atLeast"/>
              <w:ind w:leftChars="0" w:firstLineChars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備考</w:t>
            </w:r>
          </w:p>
        </w:tc>
      </w:tr>
      <w:tr>
        <w:trPr>
          <w:trHeight w:val="168" w:hRule="atLeast"/>
        </w:trPr>
        <w:tc>
          <w:tcPr>
            <w:tcW w:w="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8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8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8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8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85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85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85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6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3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524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2468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75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/>
              </w:rPr>
            </w:pPr>
          </w:p>
        </w:tc>
      </w:tr>
      <w:tr>
        <w:trPr>
          <w:trHeight w:val="316" w:hRule="atLeast"/>
        </w:trPr>
        <w:tc>
          <w:tcPr>
            <w:tcW w:w="515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468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7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4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ind w:left="603" w:leftChars="300"/>
        <w:rPr>
          <w:rFonts w:hint="eastAsia"/>
        </w:rPr>
      </w:pPr>
      <w:r>
        <w:rPr>
          <w:rFonts w:hint="eastAsia"/>
        </w:rPr>
        <w:t>（注意事項）</w:t>
      </w:r>
    </w:p>
    <w:p>
      <w:pPr>
        <w:pStyle w:val="0"/>
        <w:ind w:firstLine="201" w:firstLineChars="100"/>
        <w:rPr>
          <w:rFonts w:hint="eastAsia"/>
        </w:rPr>
      </w:pPr>
      <w:r>
        <w:rPr>
          <w:rFonts w:hint="eastAsia"/>
        </w:rPr>
        <w:t>・参加希望の分科会欄に○印をしてください。（複数選択不可）</w:t>
      </w:r>
    </w:p>
    <w:p>
      <w:pPr>
        <w:pStyle w:val="0"/>
        <w:ind w:firstLine="201" w:firstLineChars="100"/>
        <w:rPr>
          <w:rFonts w:hint="eastAsia"/>
        </w:rPr>
      </w:pPr>
      <w:r>
        <w:rPr>
          <w:rFonts w:hint="eastAsia"/>
        </w:rPr>
        <w:t>・送迎バスをご利用される方は、送迎バス欄に〇印をしてください。</w:t>
      </w:r>
      <w:r>
        <w:rPr>
          <w:rFonts w:hint="eastAsia"/>
          <w:u w:val="wave" w:color="auto"/>
        </w:rPr>
        <w:t>※送迎をする会場は①、③、⑦です。</w:t>
      </w:r>
    </w:p>
    <w:p>
      <w:pPr>
        <w:pStyle w:val="0"/>
        <w:ind w:firstLine="201" w:firstLineChars="100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・弁当購入（</w:t>
      </w:r>
      <w:r>
        <w:rPr>
          <w:rFonts w:hint="eastAsia"/>
          <w:u w:val="none" w:color="auto"/>
        </w:rPr>
        <w:t>800</w:t>
      </w:r>
      <w:r>
        <w:rPr>
          <w:rFonts w:hint="eastAsia"/>
          <w:u w:val="none" w:color="auto"/>
        </w:rPr>
        <w:t>円）を希望される方は、弁当欄に○印</w:t>
      </w:r>
      <w:r>
        <w:rPr>
          <w:rFonts w:hint="eastAsia"/>
          <w:u w:val="none" w:color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margin">
                  <wp:posOffset>3262630</wp:posOffset>
                </wp:positionH>
                <wp:positionV relativeFrom="margin">
                  <wp:posOffset>5543550</wp:posOffset>
                </wp:positionV>
                <wp:extent cx="5501005" cy="716280"/>
                <wp:effectExtent l="0" t="0" r="635" b="63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50100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center" w:leader="none" w:pos="4252"/>
                                <w:tab w:val="left" w:leader="none" w:pos="5404"/>
                              </w:tabs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（ご報告・お問い合わせ先）</w:t>
                            </w:r>
                          </w:p>
                          <w:p>
                            <w:pPr>
                              <w:pStyle w:val="0"/>
                              <w:ind w:left="0" w:leftChars="100" w:right="0" w:righ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倉吉市人権政策課　（担当：光村・亀村・笠見）電話　</w:t>
                            </w: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8130</w:t>
                            </w:r>
                            <w:r>
                              <w:rPr>
                                <w:rFonts w:hint="eastAsia"/>
                              </w:rPr>
                              <w:t>　ＦＡＸ　</w:t>
                            </w:r>
                            <w:r>
                              <w:rPr>
                                <w:rFonts w:hint="eastAsia"/>
                              </w:rPr>
                              <w:t>22-8230</w:t>
                            </w:r>
                            <w:r>
                              <w:rPr>
                                <w:rFonts w:hint="eastAsia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/>
                              </w:rPr>
                              <w:t>電子メール　</w:t>
                            </w:r>
                            <w:r>
                              <w:rPr>
                                <w:rFonts w:hint="eastAsia"/>
                              </w:rPr>
                              <w:t>jinkenseisaku@city.kurayoshi.lg.jp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margin;z-index:2;mso-wrap-distance-left:16pt;width:433.15pt;height:56.4pt;mso-wrap-mode:square;mso-position-horizontal-relative:margin;position:absolute;margin-left:256.89pt;margin-top:436.5pt;mso-wrap-distance-bottom:0pt;mso-wrap-distance-right:16pt;mso-wrap-distance-top:0pt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tabs>
                          <w:tab w:val="center" w:leader="none" w:pos="4252"/>
                          <w:tab w:val="left" w:leader="none" w:pos="5404"/>
                        </w:tabs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（ご報告・お問い合わせ先）</w:t>
                      </w:r>
                    </w:p>
                    <w:p>
                      <w:pPr>
                        <w:pStyle w:val="0"/>
                        <w:ind w:left="0" w:leftChars="100" w:right="0" w:righ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倉吉市人権政策課　（担当：光村・亀村・笠見）電話　</w:t>
                      </w:r>
                      <w:r>
                        <w:rPr>
                          <w:rFonts w:hint="eastAsia"/>
                        </w:rPr>
                        <w:t>22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8130</w:t>
                      </w:r>
                      <w:r>
                        <w:rPr>
                          <w:rFonts w:hint="eastAsia"/>
                        </w:rPr>
                        <w:t>　ＦＡＸ　</w:t>
                      </w:r>
                      <w:r>
                        <w:rPr>
                          <w:rFonts w:hint="eastAsia"/>
                        </w:rPr>
                        <w:t>22-8230</w:t>
                      </w:r>
                      <w:r>
                        <w:rPr>
                          <w:rFonts w:hint="eastAsia"/>
                        </w:rPr>
                        <w:br w:type="textWrapping" w:clear="none"/>
                      </w:r>
                      <w:r>
                        <w:rPr>
                          <w:rFonts w:hint="eastAsia"/>
                        </w:rPr>
                        <w:t>電子メール　</w:t>
                      </w:r>
                      <w:r>
                        <w:rPr>
                          <w:rFonts w:hint="eastAsia"/>
                        </w:rPr>
                        <w:t>jinkenseisaku@city.kurayoshi.lg.jp</w:t>
                      </w: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  <w:r>
        <w:rPr>
          <w:rFonts w:hint="eastAsia"/>
          <w:u w:val="none" w:color="auto"/>
        </w:rPr>
        <w:t>をして代金を添えて報告してください。</w:t>
      </w:r>
    </w:p>
    <w:p>
      <w:pPr>
        <w:pStyle w:val="0"/>
        <w:ind w:leftChars="0" w:firstLine="0" w:firstLineChars="0"/>
        <w:rPr>
          <w:rFonts w:hint="eastAsia"/>
          <w:u w:val="none" w:color="auto"/>
        </w:rPr>
      </w:pPr>
    </w:p>
    <w:sectPr>
      <w:headerReference r:id="rId6" w:type="even"/>
      <w:headerReference r:id="rId7" w:type="default"/>
      <w:headerReference r:id="rId5" w:type="first"/>
      <w:pgSz w:w="16838" w:h="11906" w:orient="landscape"/>
      <w:pgMar w:top="1417" w:right="1417" w:bottom="1417" w:left="1134" w:header="851" w:footer="992" w:gutter="0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6"/>
  <w:drawingGridHorizontalSpacing w:val="1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1116</TotalTime>
  <Pages>4</Pages>
  <Words>75</Words>
  <Characters>2024</Characters>
  <Application>JUST Note</Application>
  <Lines>1290</Lines>
  <Paragraphs>185</Paragraphs>
  <CharactersWithSpaces>2132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福井 雅人</dc:creator>
  <cp:lastModifiedBy>光村 太一</cp:lastModifiedBy>
  <cp:lastPrinted>2024-06-04T06:51:58Z</cp:lastPrinted>
  <dcterms:created xsi:type="dcterms:W3CDTF">2016-06-27T07:47:00Z</dcterms:created>
  <dcterms:modified xsi:type="dcterms:W3CDTF">2024-06-06T00:36:52Z</dcterms:modified>
  <cp:revision>43</cp:revision>
</cp:coreProperties>
</file>