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様式１</w:t>
      </w:r>
      <w:r>
        <w:rPr>
          <w:rFonts w:hint="default" w:ascii="Century" w:hAnsi="Century" w:eastAsia="ＭＳ 明朝"/>
        </w:rPr>
        <w:br w:type="textWrapping" w:clear="all"/>
      </w:r>
    </w:p>
    <w:tbl>
      <w:tblPr>
        <w:tblStyle w:val="31"/>
        <w:tblW w:w="9180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448"/>
        <w:gridCol w:w="3330"/>
        <w:gridCol w:w="3402"/>
      </w:tblGrid>
      <w:tr>
        <w:trPr>
          <w:trHeight w:val="210" w:hRule="atLeast"/>
        </w:trPr>
        <w:tc>
          <w:tcPr>
            <w:tcW w:w="91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pacing w:val="55"/>
                <w:sz w:val="24"/>
                <w:fitText w:val="4800" w:id="1"/>
              </w:rPr>
              <w:t>入札閲覧設計書に関する質問</w:t>
            </w:r>
            <w:r>
              <w:rPr>
                <w:rFonts w:hint="eastAsia" w:ascii="ＭＳ ゴシック" w:hAnsi="ＭＳ ゴシック" w:eastAsia="ＭＳ ゴシック"/>
                <w:spacing w:val="5"/>
                <w:sz w:val="24"/>
                <w:fitText w:val="4800" w:id="1"/>
              </w:rPr>
              <w:t>書</w:t>
            </w:r>
          </w:p>
        </w:tc>
      </w:tr>
      <w:tr>
        <w:trPr>
          <w:trHeight w:val="921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事　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問　者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　：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　：電話　　　－　　　　　ﾌｧｸｼﾐﾘ　　　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質問者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入札予定日</w:t>
            </w:r>
          </w:p>
        </w:tc>
        <w:tc>
          <w:tcPr>
            <w:tcW w:w="673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日（　）</w:t>
            </w:r>
          </w:p>
        </w:tc>
      </w:tr>
      <w:tr>
        <w:trPr>
          <w:trHeight w:val="525" w:hRule="atLeast"/>
        </w:trPr>
        <w:tc>
          <w:tcPr>
            <w:tcW w:w="24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3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日（　）</w:t>
            </w:r>
          </w:p>
        </w:tc>
        <w:tc>
          <w:tcPr>
            <w:tcW w:w="34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質問提出期限までに提出のこと。</w:t>
            </w:r>
          </w:p>
        </w:tc>
      </w:tr>
      <w:tr>
        <w:trPr>
          <w:trHeight w:val="8487" w:hRule="atLeast"/>
        </w:trPr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1"/>
              </w:rPr>
              <w:t>質問事項</w:t>
            </w:r>
          </w:p>
        </w:tc>
        <w:tc>
          <w:tcPr>
            <w:tcW w:w="673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注）１　質問書は入札執行担当課へ提出する。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２　質問提出期限を過ぎて提出されたものには回答しない。</w:t>
      </w:r>
    </w:p>
    <w:p>
      <w:pPr>
        <w:pStyle w:val="0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Revision"/>
    <w:next w:val="27"/>
    <w:link w:val="0"/>
    <w:uiPriority w:val="0"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1413</TotalTime>
  <Pages>3</Pages>
  <Words>0</Words>
  <Characters>355</Characters>
  <Application>JUST Note</Application>
  <Lines>63</Lines>
  <Paragraphs>46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中本 智浩</dc:creator>
  <cp:lastModifiedBy>中口 明子</cp:lastModifiedBy>
  <cp:lastPrinted>2019-09-25T07:44:03Z</cp:lastPrinted>
  <dcterms:created xsi:type="dcterms:W3CDTF">2016-02-15T00:26:00Z</dcterms:created>
  <dcterms:modified xsi:type="dcterms:W3CDTF">2019-10-01T06:42:04Z</dcterms:modified>
  <cp:revision>66</cp:revision>
</cp:coreProperties>
</file>