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令和</w:t>
      </w:r>
      <w:r>
        <w:rPr>
          <w:rFonts w:hint="eastAsia" w:ascii="ＭＳ 明朝" w:hAnsi="ＭＳ 明朝"/>
          <w:color w:val="auto"/>
          <w:sz w:val="24"/>
        </w:rPr>
        <w:t>５～７</w:t>
      </w:r>
      <w:r>
        <w:rPr>
          <w:rFonts w:hint="eastAsia" w:ascii="ＭＳ 明朝" w:hAnsi="ＭＳ 明朝"/>
          <w:sz w:val="24"/>
        </w:rPr>
        <w:t>年度倉吉市物品・役務等入札参加資格審査申請書受付票</w:t>
      </w:r>
    </w:p>
    <w:p>
      <w:pPr>
        <w:pStyle w:val="0"/>
        <w:jc w:val="center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</w:rPr>
      </w:pPr>
    </w:p>
    <w:tbl>
      <w:tblPr>
        <w:tblStyle w:val="11"/>
        <w:tblpPr w:leftFromText="142" w:rightFromText="142" w:topFromText="0" w:bottomFromText="0" w:vertAnchor="text" w:horzAnchor="margin" w:tblpXSpec="center" w:tblpY="182"/>
        <w:tblW w:w="58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5868"/>
      </w:tblGrid>
      <w:tr>
        <w:trPr/>
        <w:tc>
          <w:tcPr>
            <w:tcW w:w="58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z w:val="20"/>
              </w:rPr>
              <w:t>住所（所在地）及び商号又は名称</w:t>
            </w:r>
          </w:p>
        </w:tc>
      </w:tr>
      <w:tr>
        <w:trPr>
          <w:trHeight w:val="1398" w:hRule="atLeast"/>
        </w:trPr>
        <w:tc>
          <w:tcPr>
            <w:tcW w:w="58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jc w:val="center"/>
        <w:rPr>
          <w:rFonts w:hint="eastAsia" w:ascii="ＭＳ 明朝" w:hAnsi="ＭＳ 明朝"/>
        </w:rPr>
      </w:pPr>
    </w:p>
    <w:p>
      <w:pPr>
        <w:pStyle w:val="0"/>
        <w:jc w:val="center"/>
        <w:rPr>
          <w:rFonts w:hint="eastAsia" w:ascii="ＭＳ 明朝" w:hAnsi="ＭＳ 明朝"/>
        </w:rPr>
      </w:pPr>
      <w:r>
        <w:rPr>
          <w:rFonts w:hint="eastAsia" w:ascii="ＭＳ 明朝" w:hAnsi="ＭＳ 明朝"/>
          <w:sz w:val="20"/>
        </w:rPr>
        <w:t>以上の欄は、申請される方がご記入ください。</w:t>
      </w: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-708660</wp:posOffset>
                </wp:positionH>
                <wp:positionV relativeFrom="paragraph">
                  <wp:posOffset>125730</wp:posOffset>
                </wp:positionV>
                <wp:extent cx="6886575" cy="0"/>
                <wp:effectExtent l="0" t="635" r="29210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CnPr/>
                      <wps:spPr>
                        <a:xfrm>
                          <a:off x="0" y="0"/>
                          <a:ext cx="6886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オブジェクト 0" style="margin-top:9.9pt;mso-position-vertical-relative:text;mso-position-horizontal-relative:text;position:absolute;height:0pt;width:542.25pt;margin-left:-55.8pt;z-index:2;" o:spid="_x0000_s1026" o:allowincell="t" o:allowoverlap="t" filled="f" stroked="t" strokecolor="#000000" strokeweight="0.75pt" o:spt="32" type="#_x0000_t32">
                <v:fill/>
                <v:stroke filltype="solid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tbl>
      <w:tblPr>
        <w:tblStyle w:val="11"/>
        <w:tblpPr w:leftFromText="142" w:rightFromText="142" w:topFromText="0" w:bottomFromText="0" w:vertAnchor="text" w:horzAnchor="page" w:tblpX="6094" w:tblpY="12"/>
        <w:tblW w:w="32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3240"/>
      </w:tblGrid>
      <w:tr>
        <w:trPr/>
        <w:tc>
          <w:tcPr>
            <w:tcW w:w="32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z w:val="20"/>
              </w:rPr>
              <w:t>倉吉市会計課受付印欄</w:t>
            </w:r>
          </w:p>
        </w:tc>
      </w:tr>
      <w:tr>
        <w:trPr>
          <w:trHeight w:val="2687" w:hRule="atLeast"/>
        </w:trPr>
        <w:tc>
          <w:tcPr>
            <w:tcW w:w="32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ind w:leftChars="0" w:firstLine="538" w:firstLineChars="256"/>
        <w:rPr>
          <w:rFonts w:hint="eastAsia" w:ascii="ＭＳ 明朝" w:hAnsi="ＭＳ 明朝"/>
          <w:color w:val="auto"/>
          <w:sz w:val="20"/>
        </w:rPr>
      </w:pPr>
      <w:r>
        <w:rPr>
          <w:rFonts w:hint="eastAsia" w:ascii="ＭＳ 明朝" w:hAnsi="ＭＳ 明朝"/>
          <w:color w:val="auto"/>
          <w:sz w:val="20"/>
        </w:rPr>
        <w:t>【受付窓口】</w:t>
      </w:r>
    </w:p>
    <w:p>
      <w:pPr>
        <w:pStyle w:val="0"/>
        <w:ind w:firstLine="840" w:firstLineChars="400"/>
        <w:rPr>
          <w:rFonts w:hint="eastAsia" w:ascii="ＭＳ 明朝" w:hAnsi="ＭＳ 明朝"/>
          <w:color w:val="auto"/>
          <w:sz w:val="20"/>
        </w:rPr>
      </w:pPr>
    </w:p>
    <w:p>
      <w:pPr>
        <w:pStyle w:val="0"/>
        <w:ind w:left="0" w:leftChars="0" w:firstLine="630" w:firstLineChars="300"/>
        <w:rPr>
          <w:rFonts w:hint="eastAsia" w:ascii="ＭＳ 明朝" w:hAnsi="ＭＳ 明朝"/>
          <w:color w:val="auto"/>
          <w:sz w:val="20"/>
        </w:rPr>
      </w:pPr>
      <w:r>
        <w:rPr>
          <w:rFonts w:hint="eastAsia" w:ascii="ＭＳ 明朝" w:hAnsi="ＭＳ 明朝"/>
          <w:color w:val="auto"/>
          <w:sz w:val="20"/>
        </w:rPr>
        <w:t>〒</w:t>
      </w:r>
      <w:r>
        <w:rPr>
          <w:rFonts w:hint="eastAsia" w:ascii="ＭＳ 明朝" w:hAnsi="ＭＳ 明朝"/>
          <w:color w:val="auto"/>
          <w:sz w:val="20"/>
        </w:rPr>
        <w:t>682-8633</w:t>
      </w:r>
    </w:p>
    <w:p>
      <w:pPr>
        <w:pStyle w:val="0"/>
        <w:ind w:left="0" w:leftChars="0" w:firstLine="840" w:firstLineChars="400"/>
        <w:rPr>
          <w:rFonts w:hint="eastAsia" w:ascii="ＭＳ 明朝" w:hAnsi="ＭＳ 明朝"/>
          <w:color w:val="auto"/>
          <w:sz w:val="20"/>
        </w:rPr>
      </w:pPr>
      <w:r>
        <w:rPr>
          <w:rFonts w:hint="eastAsia" w:ascii="ＭＳ 明朝" w:hAnsi="ＭＳ 明朝"/>
          <w:color w:val="auto"/>
          <w:sz w:val="20"/>
        </w:rPr>
        <w:t>倉吉市堺町２丁目</w:t>
      </w:r>
      <w:r>
        <w:rPr>
          <w:rFonts w:hint="eastAsia" w:ascii="ＭＳ 明朝" w:hAnsi="ＭＳ 明朝"/>
          <w:color w:val="auto"/>
          <w:sz w:val="20"/>
        </w:rPr>
        <w:t>253</w:t>
      </w:r>
      <w:r>
        <w:rPr>
          <w:rFonts w:hint="eastAsia" w:ascii="ＭＳ 明朝" w:hAnsi="ＭＳ 明朝"/>
          <w:color w:val="auto"/>
          <w:sz w:val="20"/>
        </w:rPr>
        <w:t>番地１</w:t>
      </w:r>
    </w:p>
    <w:p>
      <w:pPr>
        <w:pStyle w:val="0"/>
        <w:ind w:left="0" w:leftChars="0" w:firstLine="840" w:firstLineChars="400"/>
        <w:rPr>
          <w:rFonts w:hint="eastAsia" w:ascii="ＭＳ 明朝" w:hAnsi="ＭＳ 明朝"/>
          <w:color w:val="auto"/>
          <w:sz w:val="20"/>
        </w:rPr>
      </w:pPr>
      <w:r>
        <w:rPr>
          <w:rFonts w:hint="eastAsia" w:ascii="ＭＳ 明朝" w:hAnsi="ＭＳ 明朝"/>
          <w:color w:val="auto"/>
          <w:sz w:val="20"/>
        </w:rPr>
        <w:t>倉吉市会計課出納係</w:t>
      </w:r>
    </w:p>
    <w:p>
      <w:pPr>
        <w:pStyle w:val="0"/>
        <w:ind w:left="0" w:leftChars="0" w:firstLine="840" w:firstLineChars="400"/>
        <w:rPr>
          <w:rFonts w:hint="default" w:ascii="ＭＳ 明朝" w:hAnsi="ＭＳ 明朝"/>
          <w:color w:val="auto"/>
          <w:sz w:val="20"/>
        </w:rPr>
      </w:pPr>
      <w:r>
        <w:rPr>
          <w:rFonts w:hint="eastAsia" w:ascii="ＭＳ 明朝" w:hAnsi="ＭＳ 明朝"/>
          <w:color w:val="auto"/>
          <w:sz w:val="20"/>
        </w:rPr>
        <w:t>電　話</w:t>
      </w:r>
      <w:r>
        <w:rPr>
          <w:rFonts w:hint="eastAsia" w:ascii="ＭＳ 明朝" w:hAnsi="ＭＳ 明朝"/>
          <w:color w:val="auto"/>
          <w:sz w:val="20"/>
        </w:rPr>
        <w:t xml:space="preserve"> 0858-22-8154</w:t>
      </w:r>
    </w:p>
    <w:p>
      <w:pPr>
        <w:pStyle w:val="0"/>
        <w:ind w:left="0" w:leftChars="0" w:firstLine="840" w:firstLineChars="400"/>
        <w:rPr>
          <w:rFonts w:hint="eastAsia" w:ascii="ＭＳ 明朝" w:hAnsi="ＭＳ 明朝"/>
          <w:color w:val="auto"/>
          <w:sz w:val="20"/>
        </w:rPr>
      </w:pPr>
      <w:r>
        <w:rPr>
          <w:rFonts w:hint="eastAsia" w:ascii="ＭＳ 明朝" w:hAnsi="ＭＳ 明朝"/>
          <w:color w:val="auto"/>
          <w:sz w:val="20"/>
        </w:rPr>
        <w:t>ＦＡＸ</w:t>
      </w:r>
      <w:r>
        <w:rPr>
          <w:rFonts w:hint="eastAsia" w:ascii="ＭＳ 明朝" w:hAnsi="ＭＳ 明朝"/>
          <w:color w:val="auto"/>
          <w:sz w:val="20"/>
        </w:rPr>
        <w:t xml:space="preserve"> 0858-22-8611</w:t>
      </w:r>
    </w:p>
    <w:p>
      <w:pPr>
        <w:pStyle w:val="0"/>
        <w:rPr>
          <w:rFonts w:hint="eastAsia" w:ascii="ＭＳ 明朝" w:hAnsi="ＭＳ 明朝"/>
          <w:color w:val="auto"/>
        </w:rPr>
      </w:pPr>
    </w:p>
    <w:p>
      <w:pPr>
        <w:pStyle w:val="0"/>
        <w:rPr>
          <w:rFonts w:hint="eastAsia" w:ascii="ＭＳ 明朝" w:hAnsi="ＭＳ 明朝"/>
          <w:color w:val="FF0000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  <w:bookmarkStart w:id="0" w:name="_GoBack"/>
      <w:bookmarkEnd w:id="0"/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ind w:left="210" w:hanging="210" w:hangingChars="100"/>
        <w:rPr>
          <w:rFonts w:hint="eastAsia" w:ascii="ＭＳ 明朝" w:hAnsi="ＭＳ 明朝"/>
          <w:color w:val="auto"/>
          <w:sz w:val="20"/>
        </w:rPr>
      </w:pPr>
      <w:r>
        <w:rPr>
          <w:rFonts w:hint="eastAsia" w:ascii="ＭＳ 明朝" w:hAnsi="ＭＳ 明朝"/>
          <w:color w:val="auto"/>
          <w:sz w:val="20"/>
        </w:rPr>
        <w:t>※　この受付票は、申請書を提出した記録用として必要な場合に提出してください。特に必要とされない場合は、提出不要です。</w:t>
      </w:r>
      <w:r>
        <w:rPr>
          <w:rFonts w:hint="default" w:ascii="ＭＳ 明朝" w:hAnsi="ＭＳ 明朝"/>
          <w:color w:val="auto"/>
          <w:sz w:val="20"/>
        </w:rPr>
        <w:br w:type="textWrapping" w:clear="none"/>
      </w:r>
      <w:r>
        <w:rPr>
          <w:rFonts w:hint="eastAsia" w:ascii="ＭＳ 明朝" w:hAnsi="ＭＳ 明朝"/>
          <w:color w:val="auto"/>
          <w:sz w:val="20"/>
        </w:rPr>
        <w:t>　なお、郵送による返送の場合には、必要な額の切手を貼った返信用封筒を同封してください。返信が不要の</w:t>
      </w:r>
      <w:r>
        <w:rPr>
          <w:rFonts w:hint="default" w:ascii="ＭＳ 明朝" w:hAnsi="ＭＳ 明朝"/>
          <w:color w:val="auto"/>
          <w:sz w:val="20"/>
        </w:rPr>
        <w:t>場合には、</w:t>
      </w:r>
      <w:r>
        <w:rPr>
          <w:rFonts w:hint="eastAsia" w:ascii="ＭＳ 明朝" w:hAnsi="ＭＳ 明朝"/>
          <w:color w:val="auto"/>
          <w:sz w:val="20"/>
        </w:rPr>
        <w:t>返信用封筒の同封は必要ありません。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>
      <o:rules v:ext="edit">
        <o:r id="V:Rule2" type="connector" idref="#_x0000_s1026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