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Chars="0" w:firstLine="0" w:firstLineChars="0"/>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住民の皆様へ</w:t>
      </w:r>
    </w:p>
    <w:p>
      <w:pPr>
        <w:pStyle w:val="0"/>
        <w:spacing w:line="240" w:lineRule="auto"/>
        <w:ind w:leftChars="0" w:firstLine="0" w:firstLineChars="0"/>
        <w:jc w:val="left"/>
        <w:rPr>
          <w:rFonts w:hint="eastAsia" w:ascii="HG丸ｺﾞｼｯｸM-PRO" w:hAnsi="HG丸ｺﾞｼｯｸM-PRO" w:eastAsia="HG丸ｺﾞｼｯｸM-PRO"/>
          <w:sz w:val="24"/>
        </w:rPr>
      </w:pPr>
    </w:p>
    <w:p>
      <w:pPr>
        <w:pStyle w:val="0"/>
        <w:spacing w:line="240" w:lineRule="auto"/>
        <w:ind w:leftChars="0" w:firstLine="0" w:firstLineChars="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36"/>
        </w:rPr>
        <w:t>倉吉市〇〇自治公民館個人情報取扱のルール</w:t>
      </w:r>
    </w:p>
    <w:p>
      <w:pPr>
        <w:pStyle w:val="0"/>
        <w:spacing w:line="240" w:lineRule="auto"/>
        <w:ind w:leftChars="0" w:firstLine="0" w:firstLineChars="0"/>
        <w:rPr>
          <w:rFonts w:hint="eastAsia" w:ascii="HG丸ｺﾞｼｯｸM-PRO" w:hAnsi="HG丸ｺﾞｼｯｸM-PRO" w:eastAsia="HG丸ｺﾞｼｯｸM-PRO"/>
          <w:sz w:val="24"/>
        </w:rPr>
      </w:pPr>
    </w:p>
    <w:p>
      <w:pPr>
        <w:pStyle w:val="0"/>
        <w:spacing w:line="240" w:lineRule="auto"/>
        <w:ind w:firstLine="240" w:firstLineChars="10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個人情報の取扱い</w:t>
      </w:r>
    </w:p>
    <w:p>
      <w:pPr>
        <w:pStyle w:val="0"/>
        <w:spacing w:line="24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1"/>
        </w:rPr>
        <w:t>　平成</w:t>
      </w:r>
      <w:r>
        <w:rPr>
          <w:rFonts w:hint="eastAsia" w:ascii="HG丸ｺﾞｼｯｸM-PRO" w:hAnsi="HG丸ｺﾞｼｯｸM-PRO" w:eastAsia="HG丸ｺﾞｼｯｸM-PRO"/>
          <w:sz w:val="21"/>
        </w:rPr>
        <w:t>29</w:t>
      </w:r>
      <w:r>
        <w:rPr>
          <w:rFonts w:hint="eastAsia" w:ascii="HG丸ｺﾞｼｯｸM-PRO" w:hAnsi="HG丸ｺﾞｼｯｸM-PRO" w:eastAsia="HG丸ｺﾞｼｯｸM-PRO"/>
          <w:sz w:val="21"/>
        </w:rPr>
        <w:t>年５月</w:t>
      </w:r>
      <w:r>
        <w:rPr>
          <w:rFonts w:hint="eastAsia" w:ascii="HG丸ｺﾞｼｯｸM-PRO" w:hAnsi="HG丸ｺﾞｼｯｸM-PRO" w:eastAsia="HG丸ｺﾞｼｯｸM-PRO"/>
          <w:sz w:val="21"/>
        </w:rPr>
        <w:t>30</w:t>
      </w:r>
      <w:r>
        <w:rPr>
          <w:rFonts w:hint="eastAsia" w:ascii="HG丸ｺﾞｼｯｸM-PRO" w:hAnsi="HG丸ｺﾞｼｯｸM-PRO" w:eastAsia="HG丸ｺﾞｼｯｸM-PRO"/>
          <w:sz w:val="21"/>
        </w:rPr>
        <w:t>日に改正個人情報保護法が施行され、自治公民館も個人情報の保護に取り組まなければなりません。会員の情報を集めて、名簿を作成することは、自治公民館活動を行う上で不可欠です。しかし、これらは「個人情報」であり、取扱いを誤ると、作った名簿が悪用されるなど、会員の利益を侵害することになりかねません。自治公民館を運営する上で、個人情報の利用目的や管理・運用方法についてルールを定め、適切に取り扱うようにします。</w:t>
      </w:r>
    </w:p>
    <w:p>
      <w:pPr>
        <w:pStyle w:val="0"/>
        <w:spacing w:line="240" w:lineRule="auto"/>
        <w:rPr>
          <w:rFonts w:hint="eastAsia" w:ascii="HG丸ｺﾞｼｯｸM-PRO" w:hAnsi="HG丸ｺﾞｼｯｸM-PRO" w:eastAsia="HG丸ｺﾞｼｯｸM-PRO"/>
          <w:sz w:val="24"/>
        </w:rPr>
      </w:pPr>
    </w:p>
    <w:p>
      <w:pPr>
        <w:pStyle w:val="0"/>
        <w:spacing w:line="24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8"/>
        </w:rPr>
        <w:t>個人情報を取り扱う上での主な注意点</w:t>
      </w:r>
    </w:p>
    <w:p>
      <w:pPr>
        <w:pStyle w:val="0"/>
        <w:spacing w:line="240" w:lineRule="auto"/>
        <w:ind w:lef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取得のルール　</w:t>
      </w:r>
    </w:p>
    <w:p>
      <w:pPr>
        <w:pStyle w:val="0"/>
        <w:spacing w:line="240" w:lineRule="auto"/>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使用目的を明確に示し、本人の同意が必要となります。</w:t>
      </w:r>
    </w:p>
    <w:p>
      <w:pPr>
        <w:pStyle w:val="0"/>
        <w:spacing w:line="240" w:lineRule="auto"/>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取得する個人情報は、自治公民館活動に必要な情報とします。（氏名、電話番号等）</w:t>
      </w:r>
    </w:p>
    <w:p>
      <w:pPr>
        <w:pStyle w:val="0"/>
        <w:spacing w:line="240" w:lineRule="auto"/>
        <w:ind w:leftChars="0" w:firstLine="0" w:firstLineChars="0"/>
        <w:rPr>
          <w:rFonts w:hint="eastAsia" w:ascii="HG丸ｺﾞｼｯｸM-PRO" w:hAnsi="HG丸ｺﾞｼｯｸM-PRO" w:eastAsia="HG丸ｺﾞｼｯｸM-PRO"/>
          <w:sz w:val="22"/>
        </w:rPr>
      </w:pPr>
    </w:p>
    <w:p>
      <w:pPr>
        <w:pStyle w:val="0"/>
        <w:spacing w:line="240" w:lineRule="auto"/>
        <w:ind w:lef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利用のルール</w:t>
      </w:r>
    </w:p>
    <w:p>
      <w:pPr>
        <w:pStyle w:val="0"/>
        <w:spacing w:line="240" w:lineRule="auto"/>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利用目的を明確に伝え、その範囲以内で利用します。</w:t>
      </w:r>
    </w:p>
    <w:p>
      <w:pPr>
        <w:pStyle w:val="0"/>
        <w:spacing w:line="240" w:lineRule="auto"/>
        <w:ind w:leftChars="0" w:firstLine="0" w:firstLineChars="0"/>
        <w:rPr>
          <w:rFonts w:hint="eastAsia" w:ascii="HG丸ｺﾞｼｯｸM-PRO" w:hAnsi="HG丸ｺﾞｼｯｸM-PRO" w:eastAsia="HG丸ｺﾞｼｯｸM-PRO"/>
          <w:sz w:val="22"/>
        </w:rPr>
      </w:pPr>
    </w:p>
    <w:p>
      <w:pPr>
        <w:pStyle w:val="0"/>
        <w:spacing w:line="240" w:lineRule="auto"/>
        <w:ind w:lef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保管・管理のルール</w:t>
      </w:r>
    </w:p>
    <w:p>
      <w:pPr>
        <w:pStyle w:val="0"/>
        <w:spacing w:line="240" w:lineRule="auto"/>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管理者及び取扱者を決めて漏えいや紛失を防ぐため安全管理の措置を講じます。</w:t>
      </w:r>
    </w:p>
    <w:p>
      <w:pPr>
        <w:pStyle w:val="0"/>
        <w:spacing w:line="240" w:lineRule="auto"/>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不要になった個人情報は消去・廃棄します。</w:t>
      </w:r>
    </w:p>
    <w:p>
      <w:pPr>
        <w:pStyle w:val="0"/>
        <w:spacing w:line="240" w:lineRule="auto"/>
        <w:rPr>
          <w:rFonts w:hint="eastAsia" w:ascii="HG丸ｺﾞｼｯｸM-PRO" w:hAnsi="HG丸ｺﾞｼｯｸM-PRO" w:eastAsia="HG丸ｺﾞｼｯｸM-PRO"/>
          <w:sz w:val="22"/>
        </w:rPr>
      </w:pPr>
    </w:p>
    <w:p>
      <w:pPr>
        <w:pStyle w:val="0"/>
        <w:spacing w:line="240" w:lineRule="auto"/>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第三者提供のルール</w:t>
      </w:r>
    </w:p>
    <w:p>
      <w:pPr>
        <w:pStyle w:val="0"/>
        <w:spacing w:line="240" w:lineRule="auto"/>
        <w:ind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本人の同意が必要　　</w:t>
      </w:r>
    </w:p>
    <w:p>
      <w:pPr>
        <w:pStyle w:val="0"/>
        <w:spacing w:line="240" w:lineRule="auto"/>
        <w:ind w:left="0" w:leftChars="0" w:firstLine="440" w:firstLine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u w:val="none" w:color="auto"/>
        </w:rPr>
        <w:t>本人の同意なしで提供できる場合は、以下のとおりです。</w:t>
      </w:r>
    </w:p>
    <w:p>
      <w:pPr>
        <w:pStyle w:val="0"/>
        <w:spacing w:line="240" w:lineRule="auto"/>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（１）捜査関係事項照会などの対応</w:t>
      </w:r>
    </w:p>
    <w:p>
      <w:pPr>
        <w:pStyle w:val="0"/>
        <w:spacing w:line="240" w:lineRule="auto"/>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（２）災害や事故、急病などで同意を得ることが困難なとき</w:t>
      </w:r>
    </w:p>
    <w:p>
      <w:pPr>
        <w:pStyle w:val="0"/>
        <w:spacing w:line="240" w:lineRule="auto"/>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（３）児童虐待などおそれのある家庭情報を公的機関と共有するとき</w:t>
      </w:r>
    </w:p>
    <w:p>
      <w:pPr>
        <w:pStyle w:val="0"/>
        <w:spacing w:line="240" w:lineRule="auto"/>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（４）国・地方公共団体等から、統計調査等に回答するとき</w:t>
      </w:r>
    </w:p>
    <w:p>
      <w:pPr>
        <w:pStyle w:val="0"/>
        <w:spacing w:line="240" w:lineRule="auto"/>
        <w:rPr>
          <w:rFonts w:hint="eastAsia" w:ascii="HG丸ｺﾞｼｯｸM-PRO" w:hAnsi="HG丸ｺﾞｼｯｸM-PRO" w:eastAsia="HG丸ｺﾞｼｯｸM-PRO"/>
          <w:sz w:val="22"/>
        </w:rPr>
      </w:pPr>
    </w:p>
    <w:p>
      <w:pPr>
        <w:pStyle w:val="0"/>
        <w:spacing w:line="240" w:lineRule="auto"/>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開示・訂正・更新のルール</w:t>
      </w:r>
    </w:p>
    <w:p>
      <w:pPr>
        <w:pStyle w:val="0"/>
        <w:spacing w:line="240" w:lineRule="auto"/>
        <w:ind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開示、訂正、更新等の申し出があった場合、迅速かつ正確に処理をします。</w:t>
      </w:r>
    </w:p>
    <w:p>
      <w:pPr>
        <w:pStyle w:val="0"/>
        <w:spacing w:line="240" w:lineRule="auto"/>
        <w:ind w:leftChars="0" w:firstLine="0" w:firstLineChars="0"/>
        <w:rPr>
          <w:rFonts w:hint="eastAsia" w:ascii="HG丸ｺﾞｼｯｸM-PRO" w:hAnsi="HG丸ｺﾞｼｯｸM-PRO" w:eastAsia="HG丸ｺﾞｼｯｸM-PRO"/>
          <w:sz w:val="22"/>
        </w:rPr>
      </w:pPr>
    </w:p>
    <w:p>
      <w:pPr>
        <w:pStyle w:val="0"/>
        <w:spacing w:line="240" w:lineRule="auto"/>
        <w:ind w:leftChars="0" w:firstLine="0" w:firstLineChars="0"/>
        <w:rPr>
          <w:rFonts w:hint="eastAsia" w:ascii="HG丸ｺﾞｼｯｸM-PRO" w:hAnsi="HG丸ｺﾞｼｯｸM-PRO" w:eastAsia="HG丸ｺﾞｼｯｸM-PRO"/>
          <w:sz w:val="22"/>
        </w:rPr>
      </w:pPr>
      <w:bookmarkStart w:id="0" w:name="_GoBack"/>
      <w:bookmarkEnd w:id="0"/>
      <w:r>
        <w:rPr>
          <w:rFonts w:hint="eastAsia" w:ascii="HG丸ｺﾞｼｯｸM-PRO" w:hAnsi="HG丸ｺﾞｼｯｸM-PRO" w:eastAsia="HG丸ｺﾞｼｯｸM-PRO"/>
          <w:sz w:val="22"/>
        </w:rPr>
        <w:t>退任後のルール</w:t>
      </w:r>
    </w:p>
    <w:p>
      <w:pPr>
        <w:pStyle w:val="0"/>
        <w:spacing w:line="240" w:lineRule="auto"/>
        <w:ind w:left="0" w:leftChars="0" w:firstLine="220"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館長又は役員などを退任した後も、知り得た個人情報は漏らしません。</w:t>
      </w:r>
    </w:p>
    <w:p>
      <w:pPr>
        <w:pStyle w:val="0"/>
        <w:rPr>
          <w:rFonts w:hint="eastAsia" w:ascii="HG丸ｺﾞｼｯｸM-PRO" w:hAnsi="HG丸ｺﾞｼｯｸM-PRO" w:eastAsia="HG丸ｺﾞｼｯｸM-PRO"/>
          <w:sz w:val="22"/>
        </w:rPr>
      </w:pPr>
    </w:p>
    <w:sectPr>
      <w:pgSz w:w="11906" w:h="16838"/>
      <w:pgMar w:top="1701" w:right="1417"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758</TotalTime>
  <Pages>1</Pages>
  <Words>3</Words>
  <Characters>702</Characters>
  <Application>JUST Note</Application>
  <Lines>32</Lines>
  <Paragraphs>25</Paragraphs>
  <CharactersWithSpaces>706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大田 芳久</cp:lastModifiedBy>
  <cp:lastPrinted>2023-11-06T04:01:49Z</cp:lastPrinted>
  <dcterms:modified xsi:type="dcterms:W3CDTF">2024-06-06T23:48:18Z</dcterms:modified>
  <cp:revision>1</cp:revision>
</cp:coreProperties>
</file>