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様式第１号（第４条関係）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年　　月　　</w:t>
      </w:r>
      <w:bookmarkStart w:id="0" w:name="_GoBack"/>
      <w:bookmarkEnd w:id="0"/>
      <w:r>
        <w:rPr>
          <w:rFonts w:hint="eastAsia"/>
          <w:u w:val="none" w:color="auto"/>
        </w:rPr>
        <w:t>日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01" w:leftChars="100" w:firstLine="201" w:firstLineChars="1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住所　</w:t>
      </w:r>
      <w:r>
        <w:rPr>
          <w:rFonts w:hint="eastAsia"/>
          <w:u w:val="none" w:color="auto"/>
        </w:rPr>
        <w:br w:type="textWrapping" w:clear="none"/>
      </w:r>
      <w:r>
        <w:rPr>
          <w:rFonts w:hint="eastAsia"/>
          <w:u w:val="none" w:color="auto"/>
        </w:rPr>
        <w:t>氏名　</w:t>
      </w:r>
    </w:p>
    <w:p>
      <w:pPr>
        <w:pStyle w:val="0"/>
        <w:autoSpaceDE w:val="0"/>
        <w:autoSpaceDN w:val="0"/>
        <w:ind w:left="4019" w:leftChars="2000" w:firstLine="804" w:firstLineChars="4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jc w:val="center"/>
        <w:rPr>
          <w:rFonts w:hint="eastAsia"/>
          <w:u w:val="none" w:color="auto"/>
        </w:rPr>
      </w:pPr>
      <w:r>
        <w:rPr>
          <w:rFonts w:hint="eastAsia"/>
        </w:rPr>
        <w:t>倉吉市小規模事業者経営改善資金等利子補助金</w:t>
      </w:r>
      <w:r>
        <w:rPr>
          <w:rFonts w:hint="eastAsia"/>
          <w:u w:val="none" w:color="auto"/>
        </w:rPr>
        <w:t>等交付申請書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ind w:left="0" w:leftChars="0" w:firstLine="201" w:firstLineChars="100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標記補助金の交付を受けたいので、</w:t>
      </w:r>
      <w:r>
        <w:rPr>
          <w:rFonts w:hint="eastAsia"/>
        </w:rPr>
        <w:t>倉吉市小規模事業者経営改善資金等利子補助金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交付要綱第４条の規定により申請します。</w:t>
      </w:r>
    </w:p>
    <w:p>
      <w:pPr>
        <w:pStyle w:val="0"/>
        <w:autoSpaceDE w:val="0"/>
        <w:autoSpaceDN w:val="0"/>
        <w:ind w:left="0" w:leftChars="0" w:firstLine="201" w:firstLineChars="100"/>
        <w:rPr>
          <w:rFonts w:hint="eastAsia"/>
          <w:u w:val="none" w:color="auto"/>
        </w:rPr>
      </w:pPr>
    </w:p>
    <w:p>
      <w:pPr>
        <w:pStyle w:val="0"/>
        <w:autoSpaceDE w:val="0"/>
        <w:autoSpaceDN w:val="0"/>
        <w:jc w:val="center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１　</w:t>
      </w:r>
      <w:r>
        <w:rPr>
          <w:rFonts w:hint="eastAsia"/>
          <w:spacing w:val="1"/>
          <w:w w:val="95"/>
          <w:u w:val="none" w:color="auto"/>
          <w:fitText w:val="1608" w:id="1"/>
        </w:rPr>
        <w:t>補助事業等の名</w:t>
      </w:r>
      <w:r>
        <w:rPr>
          <w:rFonts w:hint="eastAsia"/>
          <w:spacing w:val="3"/>
          <w:w w:val="95"/>
          <w:u w:val="none" w:color="auto"/>
          <w:fitText w:val="1608" w:id="1"/>
        </w:rPr>
        <w:t>称</w:t>
      </w:r>
      <w:r>
        <w:rPr>
          <w:rFonts w:hint="eastAsia"/>
          <w:u w:val="none" w:color="auto"/>
        </w:rPr>
        <w:t>　　</w:t>
      </w:r>
      <w:r>
        <w:rPr>
          <w:rFonts w:hint="eastAsia"/>
        </w:rPr>
        <w:t>倉吉市小規模事業者経営改善資金等利子補助金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２　</w:t>
      </w:r>
      <w:r>
        <w:rPr>
          <w:rFonts w:hint="eastAsia"/>
          <w:spacing w:val="127"/>
          <w:u w:val="none" w:color="auto"/>
          <w:fitText w:val="1607" w:id="2"/>
        </w:rPr>
        <w:t>借入内</w:t>
      </w:r>
      <w:r>
        <w:rPr>
          <w:rFonts w:hint="eastAsia"/>
          <w:spacing w:val="2"/>
          <w:u w:val="none" w:color="auto"/>
          <w:fitText w:val="1607" w:id="2"/>
        </w:rPr>
        <w:t>容</w:t>
      </w:r>
      <w:r>
        <w:rPr>
          <w:rFonts w:hint="eastAsia"/>
          <w:u w:val="none" w:color="auto"/>
        </w:rPr>
        <w:t>　　　　　</w:t>
      </w:r>
    </w:p>
    <w:tbl>
      <w:tblPr>
        <w:tblStyle w:val="39"/>
        <w:tblW w:w="0" w:type="auto"/>
        <w:tblInd w:w="399" w:type="dxa"/>
        <w:tblLayout w:type="fixed"/>
        <w:tblLook w:firstRow="1" w:lastRow="0" w:firstColumn="1" w:lastColumn="0" w:noHBand="0" w:noVBand="1" w:val="04A0"/>
      </w:tblPr>
      <w:tblGrid>
        <w:gridCol w:w="1919"/>
        <w:gridCol w:w="1010"/>
        <w:gridCol w:w="5252"/>
      </w:tblGrid>
      <w:tr>
        <w:trPr>
          <w:trHeight w:val="357" w:hRule="atLeast"/>
        </w:trPr>
        <w:tc>
          <w:tcPr>
            <w:tcW w:w="1919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i w:val="0"/>
              </w:rPr>
              <w:t>小規模事業者経営改善資金</w:t>
            </w:r>
          </w:p>
        </w:tc>
      </w:tr>
      <w:tr>
        <w:trPr/>
        <w:tc>
          <w:tcPr>
            <w:tcW w:w="19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生活衛生関係営業経営改善資金</w:t>
            </w:r>
          </w:p>
        </w:tc>
      </w:tr>
      <w:tr>
        <w:trPr/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資金の使途</w:t>
            </w:r>
          </w:p>
        </w:tc>
        <w:tc>
          <w:tcPr>
            <w:tcW w:w="6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設備資金　・　運転資金</w:t>
            </w:r>
          </w:p>
        </w:tc>
      </w:tr>
      <w:tr>
        <w:trPr/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借入額</w:t>
            </w:r>
          </w:p>
        </w:tc>
        <w:tc>
          <w:tcPr>
            <w:tcW w:w="6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/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融資利率</w:t>
            </w:r>
          </w:p>
        </w:tc>
        <w:tc>
          <w:tcPr>
            <w:tcW w:w="6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％</w:t>
            </w:r>
          </w:p>
        </w:tc>
      </w:tr>
      <w:tr>
        <w:trPr/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6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～　　　　　年　　月　　日</w:t>
            </w:r>
          </w:p>
        </w:tc>
      </w:tr>
    </w:tbl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３　</w:t>
      </w:r>
      <w:r>
        <w:rPr>
          <w:rFonts w:hint="eastAsia"/>
          <w:spacing w:val="0"/>
          <w:w w:val="76"/>
          <w:u w:val="none" w:color="auto"/>
          <w:fitText w:val="1608" w:id="3"/>
        </w:rPr>
        <w:t>算定基準額（見込み</w:t>
      </w:r>
      <w:r>
        <w:rPr>
          <w:rFonts w:hint="eastAsia"/>
          <w:spacing w:val="8"/>
          <w:w w:val="76"/>
          <w:u w:val="none" w:color="auto"/>
          <w:fitText w:val="1608" w:id="3"/>
        </w:rPr>
        <w:t>）</w:t>
      </w:r>
      <w:r>
        <w:rPr>
          <w:rFonts w:hint="eastAsia"/>
          <w:u w:val="none" w:color="auto"/>
        </w:rPr>
        <w:t>　　　　　　　　　　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（３についての各年度の年割額）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clear" w:pos="5023"/>
          <w:tab w:val="clear" w:pos="6860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４　</w:t>
      </w:r>
      <w:r>
        <w:rPr>
          <w:rFonts w:hint="eastAsia"/>
          <w:spacing w:val="69"/>
          <w:u w:val="none" w:color="auto"/>
          <w:fitText w:val="1608" w:id="4"/>
        </w:rPr>
        <w:t>交付申請</w:t>
      </w:r>
      <w:r>
        <w:rPr>
          <w:rFonts w:hint="eastAsia"/>
          <w:spacing w:val="3"/>
          <w:u w:val="none" w:color="auto"/>
          <w:fitText w:val="1608" w:id="4"/>
        </w:rPr>
        <w:t>額</w:t>
      </w:r>
      <w:r>
        <w:rPr>
          <w:rFonts w:hint="eastAsia"/>
          <w:u w:val="none" w:color="auto"/>
        </w:rPr>
        <w:tab/>
      </w:r>
      <w:r>
        <w:rPr>
          <w:rFonts w:hint="eastAsia"/>
          <w:u w:val="none" w:color="auto"/>
        </w:rPr>
        <w:t>　　　　　　　　　　　円（算定基準額×</w:t>
      </w:r>
      <w:r>
        <w:rPr>
          <w:rFonts w:hint="eastAsia"/>
          <w:u w:val="none" w:color="auto"/>
        </w:rPr>
        <w:t>1/2</w:t>
      </w:r>
      <w:r>
        <w:rPr>
          <w:rFonts w:hint="eastAsia"/>
          <w:u w:val="none" w:color="auto"/>
        </w:rPr>
        <w:t>（１円未満切り捨て）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（４についての各年度の年割額）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３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４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令和○年度　○○円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５　</w:t>
      </w:r>
      <w:r>
        <w:rPr>
          <w:rFonts w:hint="eastAsia"/>
          <w:spacing w:val="128"/>
          <w:u w:val="none" w:color="auto"/>
          <w:fitText w:val="1608" w:id="5"/>
        </w:rPr>
        <w:t>添付書</w:t>
      </w:r>
      <w:r>
        <w:rPr>
          <w:rFonts w:hint="eastAsia"/>
          <w:u w:val="none" w:color="auto"/>
          <w:fitText w:val="1608" w:id="5"/>
        </w:rPr>
        <w:t>類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  <w:highlight w:val="yellow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１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</w:t>
      </w:r>
      <w:r>
        <w:rPr>
          <w:rFonts w:hint="eastAsia"/>
          <w:highlight w:val="none"/>
        </w:rPr>
        <w:t>融資決定状況通知書の写し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２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　</w:t>
      </w:r>
      <w:r>
        <w:rPr>
          <w:rFonts w:hint="eastAsia"/>
        </w:rPr>
        <w:t>資金の返済計画を示す書類の写し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３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　その他市長が必要と認める書類</w:t>
      </w:r>
    </w:p>
    <w:p>
      <w:pPr>
        <w:pStyle w:val="0"/>
        <w:autoSpaceDE w:val="0"/>
        <w:autoSpaceDN w:val="0"/>
        <w:ind w:leftChars="0" w:right="201" w:rightChars="1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ind w:leftChars="0" w:right="201" w:rightChars="100" w:hanging="201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注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この交付申請に関して、交付を判断するに当たり、当該業務以外の目的で使用しないことを条件とし、倉吉市が市税等の納税状況を確認することについて同意します。</w:t>
      </w:r>
    </w:p>
    <w:p>
      <w:pPr>
        <w:pStyle w:val="0"/>
        <w:wordWrap w:val="0"/>
        <w:autoSpaceDE w:val="0"/>
        <w:autoSpaceDN w:val="0"/>
        <w:snapToGrid w:val="0"/>
        <w:jc w:val="both"/>
        <w:rPr>
          <w:rFonts w:hint="eastAsia"/>
        </w:rPr>
      </w:pPr>
    </w:p>
    <w:sectPr>
      <w:pgSz w:w="11906" w:h="16838"/>
      <w:pgMar w:top="1060" w:right="1417" w:bottom="78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qFormat/>
    <w:rPr>
      <w:rFonts w:ascii="ＭＳ 明朝" w:hAnsi="ＭＳ 明朝" w:eastAsia="ＭＳ 明朝"/>
      <w:kern w:val="0"/>
      <w:sz w:val="24"/>
    </w:rPr>
  </w:style>
  <w:style w:type="paragraph" w:styleId="35">
    <w:name w:val="Closing"/>
    <w:basedOn w:val="0"/>
    <w:next w:val="35"/>
    <w:link w:val="3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6" w:customStyle="1">
    <w:name w:val="結語 (文字)"/>
    <w:basedOn w:val="10"/>
    <w:next w:val="36"/>
    <w:link w:val="35"/>
    <w:uiPriority w:val="0"/>
    <w:qFormat/>
    <w:rPr>
      <w:rFonts w:ascii="ＭＳ 明朝" w:hAnsi="ＭＳ 明朝" w:eastAsia="ＭＳ 明朝"/>
      <w:kern w:val="0"/>
      <w:sz w:val="24"/>
    </w:rPr>
  </w:style>
  <w:style w:type="paragraph" w:styleId="37">
    <w:name w:val="Balloon Text"/>
    <w:basedOn w:val="0"/>
    <w:next w:val="3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3512</TotalTime>
  <Pages>7</Pages>
  <Words>46</Words>
  <Characters>4710</Characters>
  <Application>JUST Note</Application>
  <Lines>553</Lines>
  <Paragraphs>187</Paragraphs>
  <Company> </Company>
  <CharactersWithSpaces>5103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2022-06-16T07:58:48Z</cp:lastPrinted>
  <dcterms:created xsi:type="dcterms:W3CDTF">2013-09-04T04:28:00Z</dcterms:created>
  <dcterms:modified xsi:type="dcterms:W3CDTF">2023-12-13T06:44:30Z</dcterms:modified>
  <cp:revision>67</cp:revision>
</cp:coreProperties>
</file>