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400" w:lineRule="exact"/>
        <w:rPr>
          <w:rFonts w:hint="eastAsia" w:ascii="游明朝" w:hAnsi="游明朝" w:eastAsia="游明朝"/>
          <w:b w:val="0"/>
          <w:color w:val="000000"/>
          <w:sz w:val="22"/>
        </w:rPr>
      </w:pPr>
      <w:r>
        <w:rPr>
          <w:rFonts w:hint="eastAsia" w:ascii="游明朝" w:hAnsi="游明朝" w:eastAsia="游明朝"/>
          <w:b w:val="0"/>
          <w:color w:val="000000"/>
          <w:sz w:val="22"/>
        </w:rPr>
        <w:t>（様式４）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b w:val="0"/>
          <w:color w:val="000000"/>
          <w:sz w:val="22"/>
        </w:rPr>
      </w:pPr>
      <w:r>
        <w:rPr>
          <w:rFonts w:hint="eastAsia" w:ascii="游明朝" w:hAnsi="游明朝" w:eastAsia="游明朝"/>
          <w:b w:val="0"/>
          <w:color w:val="000000"/>
          <w:sz w:val="28"/>
        </w:rPr>
        <w:t>倉吉市サテライトオフィス誘致等支援業務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b w:val="1"/>
          <w:color w:val="000000"/>
          <w:sz w:val="22"/>
        </w:rPr>
      </w:pPr>
      <w:r>
        <w:rPr>
          <w:rFonts w:hint="eastAsia" w:ascii="游明朝" w:hAnsi="游明朝" w:eastAsia="游明朝"/>
          <w:color w:val="000000"/>
          <w:sz w:val="28"/>
        </w:rPr>
        <w:t>類似業務実績書</w:t>
      </w:r>
    </w:p>
    <w:p>
      <w:pPr>
        <w:pStyle w:val="0"/>
        <w:snapToGrid w:val="0"/>
        <w:spacing w:line="400" w:lineRule="exact"/>
        <w:jc w:val="center"/>
        <w:rPr>
          <w:rFonts w:hint="eastAsia" w:ascii="游明朝" w:hAnsi="游明朝" w:eastAsia="游明朝"/>
          <w:color w:val="000000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39"/>
        <w:gridCol w:w="6955"/>
      </w:tblGrid>
      <w:tr>
        <w:trPr>
          <w:trHeight w:val="496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400" w:lineRule="exact"/>
              <w:jc w:val="center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法　人　名</w:t>
            </w:r>
          </w:p>
        </w:tc>
        <w:tc>
          <w:tcPr>
            <w:tcW w:w="6955" w:type="dxa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</w:tbl>
    <w:p>
      <w:pPr>
        <w:pStyle w:val="0"/>
        <w:snapToGrid w:val="0"/>
        <w:spacing w:line="400" w:lineRule="exact"/>
        <w:rPr>
          <w:rFonts w:hint="eastAsia" w:ascii="游明朝" w:hAnsi="游明朝" w:eastAsia="游明朝"/>
          <w:color w:val="000000"/>
          <w:sz w:val="22"/>
        </w:rPr>
      </w:pPr>
    </w:p>
    <w:p>
      <w:pPr>
        <w:pStyle w:val="0"/>
        <w:snapToGrid w:val="0"/>
        <w:spacing w:line="400" w:lineRule="exact"/>
        <w:rPr>
          <w:rFonts w:hint="eastAsia" w:ascii="游明朝" w:hAnsi="游明朝" w:eastAsia="游明朝"/>
          <w:b w:val="1"/>
          <w:color w:val="000000"/>
          <w:sz w:val="22"/>
        </w:rPr>
      </w:pPr>
      <w:r>
        <w:rPr>
          <w:rFonts w:hint="eastAsia" w:ascii="游明朝" w:hAnsi="游明朝" w:eastAsia="游明朝"/>
          <w:b w:val="1"/>
          <w:color w:val="000000"/>
          <w:sz w:val="22"/>
        </w:rPr>
        <w:t>主な類似・関連業務の実績</w:t>
      </w: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7"/>
        <w:gridCol w:w="2703"/>
        <w:gridCol w:w="4224"/>
      </w:tblGrid>
      <w:tr>
        <w:trPr>
          <w:trHeight w:val="321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契約期間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千円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主な業務内容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業務実績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※</w:t>
            </w:r>
            <w:r>
              <w:rPr>
                <w:rFonts w:hint="eastAsia" w:ascii="游明朝" w:hAnsi="游明朝" w:eastAsia="游明朝"/>
                <w:color w:val="auto"/>
                <w:sz w:val="22"/>
              </w:rPr>
              <w:t>１自治体当たりのサ</w:t>
            </w:r>
            <w:r>
              <w:rPr>
                <w:rFonts w:hint="eastAsia" w:ascii="游明朝" w:hAnsi="游明朝" w:eastAsia="游明朝"/>
                <w:sz w:val="22"/>
              </w:rPr>
              <w:t>テライトオフィス誘致件数の実績等</w:t>
            </w:r>
          </w:p>
        </w:tc>
      </w:tr>
    </w:tbl>
    <w:p>
      <w:pPr>
        <w:pStyle w:val="0"/>
        <w:snapToGrid w:val="0"/>
        <w:spacing w:line="400" w:lineRule="exact"/>
        <w:ind w:left="193" w:hanging="193"/>
        <w:rPr>
          <w:rFonts w:hint="eastAsia" w:ascii="游明朝" w:hAnsi="游明朝" w:eastAsia="游明朝"/>
          <w:color w:val="000000"/>
          <w:sz w:val="22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7"/>
        <w:gridCol w:w="2703"/>
        <w:gridCol w:w="4224"/>
      </w:tblGrid>
      <w:tr>
        <w:trPr>
          <w:trHeight w:val="321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契約期間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業務名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契約相手方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契約金額</w:t>
            </w:r>
          </w:p>
        </w:tc>
        <w:tc>
          <w:tcPr>
            <w:tcW w:w="2703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千円</w:t>
            </w:r>
          </w:p>
        </w:tc>
        <w:tc>
          <w:tcPr>
            <w:tcW w:w="4224" w:type="dxa"/>
            <w:vAlign w:val="top"/>
          </w:tcPr>
          <w:p>
            <w:pPr>
              <w:pStyle w:val="0"/>
              <w:snapToGrid w:val="0"/>
              <w:spacing w:line="400" w:lineRule="exact"/>
              <w:jc w:val="righ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snapToGrid w:val="0"/>
              <w:spacing w:line="400" w:lineRule="exact"/>
              <w:jc w:val="distribute"/>
              <w:rPr>
                <w:rFonts w:hint="eastAsia" w:ascii="游明朝" w:hAnsi="游明朝" w:eastAsia="游明朝"/>
                <w:color w:val="000000"/>
                <w:sz w:val="22"/>
              </w:rPr>
            </w:pPr>
            <w:r>
              <w:rPr>
                <w:rFonts w:hint="eastAsia" w:ascii="游明朝" w:hAnsi="游明朝" w:eastAsia="游明朝"/>
                <w:color w:val="000000"/>
                <w:sz w:val="22"/>
              </w:rPr>
              <w:t>主な業務内容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spacing w:line="400" w:lineRule="exact"/>
              <w:rPr>
                <w:rFonts w:hint="eastAsia" w:ascii="游明朝" w:hAnsi="游明朝" w:eastAsia="游明朝"/>
                <w:color w:val="000000"/>
                <w:sz w:val="22"/>
              </w:rPr>
            </w:pPr>
          </w:p>
        </w:tc>
      </w:tr>
      <w:tr>
        <w:trPr>
          <w:trHeight w:val="1330" w:hRule="atLeast"/>
        </w:trPr>
        <w:tc>
          <w:tcPr>
            <w:tcW w:w="1567" w:type="dxa"/>
            <w:vAlign w:val="center"/>
          </w:tcPr>
          <w:p>
            <w:pPr>
              <w:pStyle w:val="0"/>
              <w:jc w:val="distribute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業務実績</w:t>
            </w:r>
          </w:p>
        </w:tc>
        <w:tc>
          <w:tcPr>
            <w:tcW w:w="6927" w:type="dxa"/>
            <w:gridSpan w:val="2"/>
            <w:vAlign w:val="top"/>
          </w:tcPr>
          <w:p>
            <w:pPr>
              <w:pStyle w:val="0"/>
              <w:snapToGrid w:val="0"/>
              <w:rPr>
                <w:rFonts w:hint="eastAsia" w:ascii="游明朝" w:hAnsi="游明朝" w:eastAsia="游明朝"/>
                <w:sz w:val="22"/>
              </w:rPr>
            </w:pPr>
            <w:r>
              <w:rPr>
                <w:rFonts w:hint="eastAsia" w:ascii="游明朝" w:hAnsi="游明朝" w:eastAsia="游明朝"/>
                <w:sz w:val="22"/>
              </w:rPr>
              <w:t>※</w:t>
            </w:r>
            <w:r>
              <w:rPr>
                <w:rFonts w:hint="eastAsia" w:ascii="游明朝" w:hAnsi="游明朝" w:eastAsia="游明朝"/>
                <w:color w:val="auto"/>
                <w:sz w:val="22"/>
              </w:rPr>
              <w:t>１自治体当たりの</w:t>
            </w:r>
            <w:r>
              <w:rPr>
                <w:rFonts w:hint="eastAsia" w:ascii="游明朝" w:hAnsi="游明朝" w:eastAsia="游明朝"/>
                <w:sz w:val="22"/>
              </w:rPr>
              <w:t>サテライトオフィス誘致件数の実績等</w:t>
            </w:r>
          </w:p>
        </w:tc>
      </w:tr>
    </w:tbl>
    <w:p>
      <w:pPr>
        <w:pStyle w:val="0"/>
        <w:snapToGrid w:val="0"/>
        <w:spacing w:line="400" w:lineRule="exact"/>
        <w:ind w:left="193" w:hanging="193"/>
        <w:rPr>
          <w:rFonts w:hint="eastAsia" w:ascii="游明朝" w:hAnsi="游明朝" w:eastAsia="游明朝"/>
          <w:color w:val="000000"/>
          <w:sz w:val="22"/>
        </w:rPr>
      </w:pPr>
      <w:r>
        <w:rPr>
          <w:rFonts w:hint="eastAsia" w:ascii="游明朝" w:hAnsi="游明朝" w:eastAsia="游明朝"/>
          <w:color w:val="000000"/>
          <w:sz w:val="22"/>
        </w:rPr>
        <w:t>※過去５年間（令和元年度～令和５年度）に、地方公共団体（市</w:t>
      </w:r>
      <w:bookmarkStart w:id="0" w:name="_GoBack"/>
      <w:bookmarkEnd w:id="0"/>
      <w:r>
        <w:rPr>
          <w:rFonts w:hint="eastAsia" w:ascii="游明朝" w:hAnsi="游明朝" w:eastAsia="游明朝"/>
          <w:color w:val="000000"/>
          <w:sz w:val="22"/>
        </w:rPr>
        <w:t>区町村）との間で契約・履行した主な類似・関連業務実績について２件まで記載すること。</w:t>
      </w:r>
    </w:p>
    <w:sectPr>
      <w:headerReference r:id="rId6" w:type="default"/>
      <w:footerReference r:id="rId7" w:type="default"/>
      <w:headerReference r:id="rId5" w:type="first"/>
      <w:type w:val="continuous"/>
      <w:pgSz w:w="11906" w:h="16838"/>
      <w:pgMar w:top="1985" w:right="1701" w:bottom="1701" w:left="1701" w:header="737" w:footer="567" w:gutter="0"/>
      <w:pgNumType w:start="1"/>
      <w:cols w:space="720"/>
      <w:titlePg w:val="1"/>
      <w:textDirection w:val="lrTb"/>
      <w:docGrid w:type="linesAndChars" w:linePitch="348" w:charSpace="-34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840" w:rightChars="400"/>
      <w:rPr>
        <w:rFonts w:hint="default" w:ascii="游明朝" w:hAnsi="游明朝" w:eastAsia="游明朝"/>
        <w:sz w:val="22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7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Hyperlink"/>
    <w:basedOn w:val="10"/>
    <w:next w:val="20"/>
    <w:link w:val="0"/>
    <w:uiPriority w:val="0"/>
    <w:rPr>
      <w:color w:val="0563C1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character" w:styleId="23">
    <w:name w:val="annotation reference"/>
    <w:basedOn w:val="10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basedOn w:val="10"/>
    <w:next w:val="25"/>
    <w:link w:val="24"/>
    <w:uiPriority w:val="0"/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basedOn w:val="25"/>
    <w:next w:val="27"/>
    <w:link w:val="26"/>
    <w:uiPriority w:val="0"/>
    <w:rPr>
      <w:b w:val="1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261</TotalTime>
  <Pages>1</Pages>
  <Words>39</Words>
  <Characters>223</Characters>
  <Application>JUST Note</Application>
  <Lines>1</Lines>
  <Paragraphs>1</Paragraphs>
  <Company>-</Company>
  <CharactersWithSpaces>261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-</dc:title>
  <dc:subject>-</dc:subject>
  <dc:description>-</dc:description>
  <cp:lastModifiedBy>垣原 将志</cp:lastModifiedBy>
  <cp:lastPrinted>2018-10-18T07:31:00Z</cp:lastPrinted>
  <dcterms:created xsi:type="dcterms:W3CDTF">2018-10-09T00:23:00Z</dcterms:created>
  <dcterms:modified xsi:type="dcterms:W3CDTF">2024-04-09T01:59:51Z</dcterms:modified>
  <cp:revision>0</cp:revision>
</cp:coreProperties>
</file>