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土地選定理由書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１．土地の選定条件（事業計画に最適な土地の条件）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２．土地選定表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310"/>
        <w:gridCol w:w="840"/>
        <w:gridCol w:w="1025"/>
        <w:gridCol w:w="672"/>
        <w:gridCol w:w="672"/>
        <w:gridCol w:w="672"/>
        <w:gridCol w:w="672"/>
        <w:gridCol w:w="675"/>
        <w:gridCol w:w="90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候補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土地の所在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地目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面積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③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④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判定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※候補地の位置図を添付すること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※農地以外の候補地も選定すること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３．比較検討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上記の土地状況を踏まえ、選定条件により比較検討した結果、候補</w:t>
      </w:r>
      <w:r>
        <w:rPr>
          <w:rFonts w:hint="eastAsia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を事業計画地と　　して選定した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-76200</wp:posOffset>
                </wp:positionV>
                <wp:extent cx="923925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72.75pt;height:24.75pt;mso-position-horizontal-relative:text;position:absolute;margin-left:380.45pt;margin-top:-6pt;mso-wrap-distance-bottom:0pt;mso-wrap-distance-right:16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土地選定理由書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１．土地の選定条件（事業計画に最適な土地の条件）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FF0000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①面　　積　　○○の用途に供するため●●㎡程度の土地</w:t>
      </w:r>
    </w:p>
    <w:p>
      <w:pPr>
        <w:pStyle w:val="0"/>
        <w:rPr>
          <w:rFonts w:hint="eastAsia" w:ascii="ＭＳ 明朝" w:hAnsi="ＭＳ 明朝" w:eastAsia="ＭＳ 明朝"/>
          <w:color w:val="FF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　　②土地形状　　南側に障害物がなく、傾斜のない土地</w:t>
      </w:r>
    </w:p>
    <w:p>
      <w:pPr>
        <w:pStyle w:val="0"/>
        <w:rPr>
          <w:rFonts w:hint="eastAsia" w:ascii="ＭＳ 明朝" w:hAnsi="ＭＳ 明朝" w:eastAsia="ＭＳ 明朝"/>
          <w:color w:val="FF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　　③接　　道　　安全な出入りを確保できる幅員○ｍ以上の公衆用道路に接している土地</w:t>
      </w: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　　④</w:t>
      </w:r>
      <w:r>
        <w:rPr>
          <w:rFonts w:hint="eastAsia" w:ascii="ＭＳ 明朝" w:hAnsi="ＭＳ 明朝" w:eastAsia="ＭＳ 明朝"/>
          <w:color w:val="FF0000"/>
          <w:spacing w:val="55"/>
          <w:sz w:val="22"/>
          <w:u w:val="none" w:color="auto"/>
          <w:fitText w:val="880" w:id="1"/>
        </w:rPr>
        <w:t>給排</w:t>
      </w:r>
      <w:r>
        <w:rPr>
          <w:rFonts w:hint="eastAsia" w:ascii="ＭＳ 明朝" w:hAnsi="ＭＳ 明朝" w:eastAsia="ＭＳ 明朝"/>
          <w:color w:val="FF0000"/>
          <w:sz w:val="22"/>
          <w:u w:val="none" w:color="auto"/>
          <w:fitText w:val="880" w:id="1"/>
        </w:rPr>
        <w:t>水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color w:val="FF0000"/>
          <w:sz w:val="22"/>
        </w:rPr>
        <w:t>公共上下水道に接続可能である土地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２．土地選定表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310"/>
        <w:gridCol w:w="840"/>
        <w:gridCol w:w="1025"/>
        <w:gridCol w:w="672"/>
        <w:gridCol w:w="672"/>
        <w:gridCol w:w="672"/>
        <w:gridCol w:w="672"/>
        <w:gridCol w:w="675"/>
        <w:gridCol w:w="90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候補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土地の所在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地目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面積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③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条件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④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判定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Ａ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倉吉市○○○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畑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○○</w:t>
            </w:r>
            <w:r>
              <w:rPr>
                <w:rFonts w:hint="eastAsia" w:ascii="ＭＳ 明朝" w:hAnsi="ＭＳ 明朝" w:eastAsia="ＭＳ 明朝"/>
                <w:color w:val="FF0000"/>
                <w:sz w:val="18"/>
                <w:u w:val="none" w:color="auto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×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△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△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Ｂ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倉吉市△△△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山林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△△</w:t>
            </w:r>
            <w:r>
              <w:rPr>
                <w:rFonts w:hint="eastAsia" w:ascii="ＭＳ 明朝" w:hAnsi="ＭＳ 明朝" w:eastAsia="ＭＳ 明朝"/>
                <w:color w:val="FF0000"/>
                <w:sz w:val="18"/>
                <w:u w:val="none" w:color="auto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△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×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△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×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×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Ｃ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倉吉市□□□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雑種地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□□</w:t>
            </w:r>
            <w:r>
              <w:rPr>
                <w:rFonts w:hint="eastAsia" w:ascii="ＭＳ 明朝" w:hAnsi="ＭＳ 明朝" w:eastAsia="ＭＳ 明朝"/>
                <w:color w:val="FF0000"/>
                <w:sz w:val="18"/>
                <w:u w:val="none" w:color="auto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◎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×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Ｄ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倉吉市◇◇◇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畑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  <w:u w:val="none" w:color="auto"/>
              </w:rPr>
              <w:t>●●㎡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◎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◎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○</w:t>
            </w: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◎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※候補地の位置図を添付すること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※農地以外の候補地も選定すること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３．比較検討</w:t>
      </w:r>
    </w:p>
    <w:p>
      <w:pPr>
        <w:pStyle w:val="0"/>
        <w:ind w:left="1540" w:hanging="1540" w:hangingChars="700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</w:rPr>
        <w:t>　　候補Ａ　　必要面積の確保は可能であり、平坦性も高い土地形状ではあるが、当該地　　への進入路は大型車両の通行が難しく、排水も困難な状況にある。</w:t>
      </w:r>
    </w:p>
    <w:p>
      <w:pPr>
        <w:pStyle w:val="0"/>
        <w:ind w:left="1540" w:hanging="1540" w:hangingChars="700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</w:rPr>
        <w:t>　　候補Ｂ　　面積が狭く土地形状も勾配のある土地である。４ｍ道路に接続しているが未舗装であり、周辺の公共上下水道に接続困難な状況にある。</w:t>
      </w:r>
    </w:p>
    <w:p>
      <w:pPr>
        <w:pStyle w:val="0"/>
        <w:ind w:left="1540" w:hanging="1540" w:hangingChars="700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</w:rPr>
        <w:t>　　候補Ｃ　　面積も十分確保でき比較的平坦な土地である。また６ｍ道路に接続している土地であるが、当該敷地から公共上下水道に接続困難な状況にある。</w:t>
      </w:r>
    </w:p>
    <w:p>
      <w:pPr>
        <w:pStyle w:val="0"/>
        <w:ind w:left="1540" w:hanging="1540" w:hangingChars="700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</w:rPr>
        <w:t>　　候補Ｄ　　必要面積が確保できる平坦な土地であると共に、市道に接地しているため大型車両の進入も容易であり、公共上下水道に接続可能な土地である。</w:t>
      </w:r>
    </w:p>
    <w:p>
      <w:pPr>
        <w:pStyle w:val="0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上記の土地状況を踏まえ、選定条件により比較検討した結果、候補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color w:val="FF0000"/>
          <w:sz w:val="22"/>
        </w:rPr>
        <w:t>Ｄ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を事業計画地と　　して選定した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2</Pages>
  <Words>0</Words>
  <Characters>732</Characters>
  <Application>JUST Note</Application>
  <Lines>183</Lines>
  <Paragraphs>89</Paragraphs>
  <Company>HP</Company>
  <CharactersWithSpaces>780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杉森 利栄</dc:creator>
  <cp:lastModifiedBy>杉森 利栄</cp:lastModifiedBy>
  <dcterms:created xsi:type="dcterms:W3CDTF">2024-02-19T23:56:00Z</dcterms:created>
  <dcterms:modified xsi:type="dcterms:W3CDTF">2024-02-20T05:00:03Z</dcterms:modified>
  <cp:revision>0</cp:revision>
</cp:coreProperties>
</file>