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left="205" w:hanging="210" w:hangingChars="10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様式</w:t>
      </w:r>
      <w:r>
        <w:rPr>
          <w:rFonts w:hint="eastAsia" w:ascii="ＭＳ 明朝" w:hAnsi="ＭＳ 明朝" w:eastAsia="ＭＳ 明朝"/>
          <w:color w:val="auto"/>
          <w:spacing w:val="2"/>
          <w:kern w:val="0"/>
          <w:sz w:val="21"/>
          <w:u w:val="none" w:color="auto"/>
        </w:rPr>
        <w:t>第</w:t>
      </w:r>
      <w:r>
        <w:rPr>
          <w:rFonts w:hint="default" w:ascii="ＭＳ 明朝" w:hAnsi="ＭＳ 明朝" w:eastAsia="ＭＳ 明朝"/>
          <w:color w:val="auto"/>
          <w:spacing w:val="2"/>
          <w:kern w:val="0"/>
          <w:sz w:val="21"/>
          <w:u w:val="none" w:color="auto"/>
        </w:rPr>
        <w:t>２</w:t>
      </w:r>
      <w:r>
        <w:rPr>
          <w:rFonts w:hint="eastAsia" w:ascii="ＭＳ 明朝" w:hAnsi="ＭＳ 明朝" w:eastAsia="ＭＳ 明朝"/>
          <w:color w:val="auto"/>
          <w:spacing w:val="2"/>
          <w:kern w:val="0"/>
          <w:sz w:val="21"/>
          <w:u w:val="none" w:color="auto"/>
        </w:rPr>
        <w:t>号</w:t>
      </w:r>
      <w:r>
        <w:rPr>
          <w:rFonts w:hint="default" w:ascii="ＭＳ 明朝" w:hAnsi="ＭＳ 明朝" w:eastAsia="ＭＳ 明朝"/>
          <w:color w:val="auto"/>
          <w:kern w:val="0"/>
          <w:sz w:val="21"/>
          <w:u w:val="none" w:color="auto"/>
        </w:rPr>
        <w:t>（第４条関係）</w:t>
      </w:r>
    </w:p>
    <w:p>
      <w:pPr>
        <w:pStyle w:val="0"/>
        <w:overflowPunct w:val="0"/>
        <w:autoSpaceDE w:val="0"/>
        <w:autoSpaceDN w:val="0"/>
        <w:ind w:left="205" w:right="210" w:rightChars="100" w:hanging="210" w:hangingChars="100"/>
        <w:jc w:val="righ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　　　年　　月　　日</w:t>
      </w:r>
    </w:p>
    <w:p>
      <w:pPr>
        <w:pStyle w:val="0"/>
        <w:overflowPunct w:val="0"/>
        <w:autoSpaceDE w:val="0"/>
        <w:autoSpaceDN w:val="0"/>
        <w:ind w:left="205" w:hanging="210" w:hangingChars="100"/>
        <w:jc w:val="left"/>
        <w:textAlignment w:val="baseline"/>
        <w:rPr>
          <w:rFonts w:hint="eastAsia" w:ascii="ＭＳ 明朝" w:hAnsi="ＭＳ 明朝" w:eastAsia="ＭＳ 明朝"/>
          <w:color w:val="auto"/>
          <w:spacing w:val="2"/>
          <w:kern w:val="0"/>
          <w:u w:val="none" w:color="auto"/>
        </w:rPr>
      </w:pPr>
    </w:p>
    <w:p>
      <w:pPr>
        <w:pStyle w:val="0"/>
        <w:overflowPunct w:val="0"/>
        <w:autoSpaceDE w:val="0"/>
        <w:autoSpaceDN w:val="0"/>
        <w:ind w:left="205" w:hanging="210" w:hangingChars="100"/>
        <w:jc w:val="center"/>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倉吉版経営持続化支援事業交付金（追加対策分）交付申請書兼請求書</w:t>
      </w:r>
    </w:p>
    <w:p>
      <w:pPr>
        <w:pStyle w:val="0"/>
        <w:overflowPunct w:val="0"/>
        <w:autoSpaceDE w:val="0"/>
        <w:autoSpaceDN w:val="0"/>
        <w:jc w:val="left"/>
        <w:textAlignment w:val="baseline"/>
        <w:rPr>
          <w:rFonts w:hint="eastAsia" w:ascii="ＭＳ 明朝" w:hAnsi="ＭＳ 明朝" w:eastAsia="ＭＳ 明朝"/>
          <w:color w:val="auto"/>
          <w:spacing w:val="2"/>
          <w:kern w:val="0"/>
          <w:u w:val="none" w:color="auto"/>
        </w:rPr>
      </w:pPr>
      <w:bookmarkStart w:id="0" w:name="_GoBack"/>
      <w:bookmarkEnd w:id="0"/>
    </w:p>
    <w:p>
      <w:pPr>
        <w:pStyle w:val="0"/>
        <w:overflowPunct w:val="0"/>
        <w:autoSpaceDE w:val="0"/>
        <w:autoSpaceDN w:val="0"/>
        <w:ind w:left="420" w:leftChars="20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倉吉市長</w:t>
      </w:r>
      <w:r>
        <w:rPr>
          <w:rFonts w:hint="eastAsia" w:ascii="ＭＳ 明朝" w:hAnsi="ＭＳ 明朝" w:eastAsia="ＭＳ 明朝"/>
          <w:color w:val="auto"/>
          <w:spacing w:val="2"/>
          <w:kern w:val="0"/>
          <w:sz w:val="21"/>
          <w:u w:val="none" w:color="auto"/>
        </w:rPr>
        <w:t>　石田　耕太郎　様</w:t>
      </w:r>
    </w:p>
    <w:p>
      <w:pPr>
        <w:pStyle w:val="0"/>
        <w:overflowPunct w:val="0"/>
        <w:autoSpaceDE w:val="0"/>
        <w:autoSpaceDN w:val="0"/>
        <w:ind w:firstLine="4095" w:firstLineChars="195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申請者　住所　　　　　　　　　　　　　　</w:t>
      </w:r>
    </w:p>
    <w:p>
      <w:pPr>
        <w:pStyle w:val="0"/>
        <w:overflowPunct w:val="0"/>
        <w:autoSpaceDE w:val="0"/>
        <w:autoSpaceDN w:val="0"/>
        <w:ind w:firstLine="4095" w:firstLineChars="1950"/>
        <w:jc w:val="left"/>
        <w:textAlignment w:val="baseline"/>
        <w:rPr>
          <w:rFonts w:hint="eastAsia" w:ascii="ＭＳ 明朝" w:hAnsi="ＭＳ 明朝" w:eastAsia="ＭＳ 明朝"/>
          <w:color w:val="auto"/>
          <w:spacing w:val="2"/>
          <w:kern w:val="0"/>
          <w:u w:val="none" w:color="auto"/>
        </w:rPr>
      </w:pPr>
    </w:p>
    <w:p>
      <w:pPr>
        <w:pStyle w:val="0"/>
        <w:overflowPunct w:val="0"/>
        <w:autoSpaceDE w:val="0"/>
        <w:autoSpaceDN w:val="0"/>
        <w:ind w:left="5040" w:leftChars="2300" w:hanging="210" w:hangingChars="10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　氏名　　　　　　　　　　　　　　</w:t>
      </w:r>
    </w:p>
    <w:p>
      <w:pPr>
        <w:pStyle w:val="0"/>
        <w:overflowPunct w:val="0"/>
        <w:autoSpaceDE w:val="0"/>
        <w:autoSpaceDN w:val="0"/>
        <w:ind w:left="5040" w:leftChars="2300" w:hanging="210" w:hangingChars="100"/>
        <w:jc w:val="left"/>
        <w:textAlignment w:val="baseline"/>
        <w:rPr>
          <w:rFonts w:hint="eastAsia" w:ascii="ＭＳ 明朝" w:hAnsi="ＭＳ 明朝" w:eastAsia="ＭＳ 明朝"/>
          <w:color w:val="auto"/>
          <w:sz w:val="16"/>
          <w:u w:val="none" w:color="auto"/>
        </w:rPr>
      </w:pPr>
      <w:r>
        <w:rPr>
          <w:rFonts w:hint="eastAsia" w:ascii="ＭＳ 明朝" w:hAnsi="ＭＳ 明朝" w:eastAsia="ＭＳ 明朝"/>
          <w:color w:val="auto"/>
          <w:sz w:val="16"/>
          <w:u w:val="none" w:color="auto"/>
        </w:rPr>
        <w:t>　　　　　</w:t>
      </w:r>
      <w:r>
        <w:rPr>
          <w:rFonts w:hint="eastAsia" w:ascii="ＭＳ 明朝" w:hAnsi="ＭＳ 明朝" w:eastAsia="ＭＳ 明朝"/>
          <w:color w:val="auto"/>
          <w:sz w:val="16"/>
          <w:u w:val="none" w:color="auto"/>
        </w:rPr>
        <w:t xml:space="preserve"> </w:t>
      </w:r>
      <w:r>
        <w:rPr>
          <w:rFonts w:hint="eastAsia" w:ascii="ＭＳ 明朝" w:hAnsi="ＭＳ 明朝" w:eastAsia="ＭＳ 明朝"/>
          <w:color w:val="auto"/>
          <w:sz w:val="16"/>
          <w:u w:val="none" w:color="auto"/>
        </w:rPr>
        <w:t>※自署の場合は押印を省略することができる</w:t>
      </w:r>
    </w:p>
    <w:p>
      <w:pPr>
        <w:pStyle w:val="0"/>
        <w:overflowPunct w:val="0"/>
        <w:autoSpaceDE w:val="0"/>
        <w:autoSpaceDN w:val="0"/>
        <w:ind w:left="5040" w:leftChars="2300" w:hanging="210" w:hangingChars="10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　（電話：　　　　　　　　　　　　）</w:t>
      </w:r>
    </w:p>
    <w:p>
      <w:pPr>
        <w:pStyle w:val="0"/>
        <w:overflowPunct w:val="0"/>
        <w:autoSpaceDE w:val="0"/>
        <w:autoSpaceDN w:val="0"/>
        <w:jc w:val="left"/>
        <w:textAlignment w:val="baseline"/>
        <w:rPr>
          <w:rFonts w:hint="eastAsia" w:ascii="ＭＳ 明朝" w:hAnsi="ＭＳ 明朝" w:eastAsia="ＭＳ 明朝"/>
          <w:color w:val="auto"/>
          <w:spacing w:val="2"/>
          <w:kern w:val="0"/>
          <w:u w:val="none" w:color="auto"/>
        </w:rPr>
      </w:pPr>
    </w:p>
    <w:p>
      <w:pPr>
        <w:pStyle w:val="0"/>
        <w:autoSpaceDE w:val="0"/>
        <w:autoSpaceDN w:val="0"/>
        <w:snapToGrid w:val="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　次の事項に同意の上、</w:t>
      </w:r>
      <w:r>
        <w:rPr>
          <w:rFonts w:hint="default" w:ascii="ＭＳ 明朝" w:hAnsi="ＭＳ 明朝" w:eastAsia="ＭＳ 明朝"/>
          <w:color w:val="auto"/>
          <w:spacing w:val="2"/>
          <w:kern w:val="0"/>
          <w:sz w:val="21"/>
          <w:u w:val="none" w:color="auto"/>
        </w:rPr>
        <w:t>倉吉版経営持続化支援事業交付金（追加対策分）</w:t>
      </w:r>
      <w:r>
        <w:rPr>
          <w:rFonts w:hint="default" w:ascii="ＭＳ 明朝" w:hAnsi="ＭＳ 明朝" w:eastAsia="ＭＳ 明朝"/>
          <w:color w:val="auto"/>
          <w:sz w:val="21"/>
          <w:u w:val="none" w:color="auto"/>
        </w:rPr>
        <w:t>を申請（請求）します。</w:t>
      </w:r>
    </w:p>
    <w:tbl>
      <w:tblPr>
        <w:tblStyle w:val="11"/>
        <w:tblW w:w="89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26"/>
        <w:gridCol w:w="8504"/>
      </w:tblGrid>
      <w:tr>
        <w:trPr>
          <w:trHeight w:val="263" w:hRule="atLeast"/>
        </w:trPr>
        <w:tc>
          <w:tcPr>
            <w:tcW w:w="426"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①</w:t>
            </w:r>
          </w:p>
        </w:tc>
        <w:tc>
          <w:tcPr>
            <w:tcW w:w="8504"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交付金の対象となる資格の有無の確認に当たり、市が公簿等で確認を行うことがあります。</w:t>
            </w:r>
          </w:p>
        </w:tc>
      </w:tr>
      <w:tr>
        <w:trPr>
          <w:trHeight w:val="263" w:hRule="atLeast"/>
        </w:trPr>
        <w:tc>
          <w:tcPr>
            <w:tcW w:w="426"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②</w:t>
            </w:r>
          </w:p>
        </w:tc>
        <w:tc>
          <w:tcPr>
            <w:tcW w:w="8504"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公簿等で確認できない場合は、関係書類の提出をお願いすることがあります。</w:t>
            </w:r>
          </w:p>
          <w:p>
            <w:pPr>
              <w:pStyle w:val="0"/>
              <w:autoSpaceDE w:val="0"/>
              <w:autoSpaceDN w:val="0"/>
              <w:snapToGrid w:val="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また、他の市区町村に事業所等の所在地の確認をさせていただくことがあります。</w:t>
            </w:r>
          </w:p>
        </w:tc>
      </w:tr>
      <w:tr>
        <w:trPr>
          <w:trHeight w:val="82" w:hRule="atLeast"/>
        </w:trPr>
        <w:tc>
          <w:tcPr>
            <w:tcW w:w="426"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③</w:t>
            </w:r>
          </w:p>
        </w:tc>
        <w:tc>
          <w:tcPr>
            <w:tcW w:w="8504"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下記に記載された受取口座への振込手続後、記載間違い等の事由によりその振込みが完了せず、かつ、申請受付開始日から令和４年２月</w:t>
            </w:r>
            <w:r>
              <w:rPr>
                <w:rFonts w:hint="default" w:ascii="ＭＳ 明朝" w:hAnsi="ＭＳ 明朝" w:eastAsia="ＭＳ 明朝"/>
                <w:color w:val="auto"/>
                <w:sz w:val="21"/>
                <w:u w:val="none" w:color="auto"/>
              </w:rPr>
              <w:t>28</w:t>
            </w:r>
            <w:r>
              <w:rPr>
                <w:rFonts w:hint="default" w:ascii="ＭＳ 明朝" w:hAnsi="ＭＳ 明朝" w:eastAsia="ＭＳ 明朝"/>
                <w:color w:val="auto"/>
                <w:sz w:val="21"/>
                <w:u w:val="none" w:color="auto"/>
              </w:rPr>
              <w:t>日（申請期限日）までに、連絡・確認ができない場合には、当該申請が取り下げられたものとみなします。</w:t>
            </w:r>
          </w:p>
        </w:tc>
      </w:tr>
      <w:tr>
        <w:trPr>
          <w:trHeight w:val="263" w:hRule="atLeast"/>
        </w:trPr>
        <w:tc>
          <w:tcPr>
            <w:tcW w:w="426"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④</w:t>
            </w:r>
          </w:p>
        </w:tc>
        <w:tc>
          <w:tcPr>
            <w:tcW w:w="8504" w:type="dxa"/>
            <w:tcBorders>
              <w:top w:val="nil"/>
              <w:left w:val="nil"/>
              <w:bottom w:val="nil"/>
              <w:right w:val="nil"/>
              <w:tl2br w:val="nil"/>
              <w:tr2bl w:val="nil"/>
            </w:tcBorders>
            <w:vAlign w:val="top"/>
          </w:tcPr>
          <w:p>
            <w:pPr>
              <w:pStyle w:val="0"/>
              <w:autoSpaceDE w:val="0"/>
              <w:autoSpaceDN w:val="0"/>
              <w:snapToGrid w:val="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偽りその他不正の手段により交付金を受給していることが判明した場合には、交付金を返還していただきます。</w:t>
            </w:r>
          </w:p>
        </w:tc>
      </w:tr>
    </w:tbl>
    <w:p>
      <w:pPr>
        <w:pStyle w:val="0"/>
        <w:overflowPunct w:val="0"/>
        <w:autoSpaceDE w:val="0"/>
        <w:autoSpaceDN w:val="0"/>
        <w:ind w:left="205" w:hanging="210" w:hangingChars="100"/>
        <w:jc w:val="left"/>
        <w:textAlignment w:val="baseline"/>
        <w:rPr>
          <w:rFonts w:hint="eastAsia" w:ascii="ＭＳ 明朝" w:hAnsi="ＭＳ 明朝" w:eastAsia="ＭＳ 明朝"/>
          <w:color w:val="auto"/>
          <w:spacing w:val="2"/>
          <w:kern w:val="0"/>
          <w:u w:val="none" w:color="auto"/>
        </w:rPr>
      </w:pPr>
    </w:p>
    <w:tbl>
      <w:tblPr>
        <w:tblStyle w:val="11"/>
        <w:tblW w:w="8858" w:type="dxa"/>
        <w:tblInd w:w="1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58"/>
        <w:gridCol w:w="2000"/>
        <w:gridCol w:w="4600"/>
      </w:tblGrid>
      <w:tr>
        <w:trPr>
          <w:trHeight w:val="412" w:hRule="atLeast"/>
        </w:trPr>
        <w:tc>
          <w:tcPr>
            <w:tcW w:w="22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jc w:val="center"/>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事業</w:t>
            </w:r>
          </w:p>
          <w:p>
            <w:pPr>
              <w:pStyle w:val="0"/>
              <w:overflowPunct w:val="0"/>
              <w:autoSpaceDE w:val="0"/>
              <w:autoSpaceDN w:val="0"/>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sz w:val="21"/>
                <w:u w:val="none" w:color="auto"/>
              </w:rPr>
              <w:t>（申請するものに☑）</w:t>
            </w:r>
          </w:p>
        </w:tc>
        <w:tc>
          <w:tcPr>
            <w:tcW w:w="2000"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jc w:val="center"/>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申請額</w:t>
            </w:r>
          </w:p>
          <w:p>
            <w:pPr>
              <w:pStyle w:val="0"/>
              <w:overflowPunct w:val="0"/>
              <w:autoSpaceDE w:val="0"/>
              <w:autoSpaceDN w:val="0"/>
              <w:jc w:val="center"/>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（請求額）</w:t>
            </w:r>
          </w:p>
        </w:tc>
        <w:tc>
          <w:tcPr>
            <w:tcW w:w="460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備考（算出根拠等）</w:t>
            </w:r>
          </w:p>
        </w:tc>
      </w:tr>
      <w:tr>
        <w:trPr>
          <w:trHeight w:val="550" w:hRule="atLeast"/>
        </w:trPr>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201" w:firstLineChars="100"/>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sz w:val="21"/>
                <w:u w:val="none" w:color="auto"/>
              </w:rPr>
              <w:t>□</w:t>
            </w:r>
            <w:r>
              <w:rPr>
                <w:rFonts w:hint="eastAsia" w:ascii="ＭＳ 明朝" w:hAnsi="ＭＳ 明朝" w:eastAsia="ＭＳ 明朝"/>
                <w:color w:val="auto"/>
                <w:kern w:val="0"/>
                <w:sz w:val="21"/>
                <w:u w:val="none" w:color="auto"/>
              </w:rPr>
              <w:t xml:space="preserve"> </w:t>
            </w:r>
            <w:r>
              <w:rPr>
                <w:rFonts w:hint="eastAsia" w:ascii="ＭＳ 明朝" w:hAnsi="ＭＳ 明朝" w:eastAsia="ＭＳ 明朝"/>
                <w:color w:val="auto"/>
                <w:kern w:val="0"/>
                <w:sz w:val="21"/>
                <w:u w:val="none" w:color="auto"/>
              </w:rPr>
              <w:t>経費支援型</w:t>
            </w:r>
          </w:p>
        </w:tc>
        <w:tc>
          <w:tcPr>
            <w:tcW w:w="20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pStyle w:val="0"/>
              <w:overflowPunct w:val="0"/>
              <w:autoSpaceDE w:val="0"/>
              <w:autoSpaceDN w:val="0"/>
              <w:jc w:val="righ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円</w:t>
            </w:r>
          </w:p>
        </w:tc>
        <w:tc>
          <w:tcPr>
            <w:tcW w:w="46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pStyle w:val="0"/>
              <w:overflowPunct w:val="0"/>
              <w:autoSpaceDE w:val="0"/>
              <w:autoSpaceDN w:val="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事業の継続に要した経費</w:t>
            </w:r>
          </w:p>
          <w:p>
            <w:pPr>
              <w:pStyle w:val="0"/>
              <w:overflowPunct w:val="0"/>
              <w:autoSpaceDE w:val="0"/>
              <w:autoSpaceDN w:val="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（上限　１店舗</w:t>
            </w:r>
            <w:r>
              <w:rPr>
                <w:rFonts w:hint="default" w:ascii="ＭＳ 明朝" w:hAnsi="ＭＳ 明朝" w:eastAsia="ＭＳ 明朝"/>
                <w:color w:val="auto"/>
                <w:spacing w:val="2"/>
                <w:kern w:val="0"/>
                <w:sz w:val="21"/>
                <w:u w:val="none" w:color="auto"/>
              </w:rPr>
              <w:t>10</w:t>
            </w:r>
            <w:r>
              <w:rPr>
                <w:rFonts w:hint="default" w:ascii="ＭＳ 明朝" w:hAnsi="ＭＳ 明朝" w:eastAsia="ＭＳ 明朝"/>
                <w:color w:val="auto"/>
                <w:spacing w:val="2"/>
                <w:kern w:val="0"/>
                <w:sz w:val="21"/>
                <w:u w:val="none" w:color="auto"/>
              </w:rPr>
              <w:t>万円</w:t>
            </w:r>
            <w:r>
              <w:rPr>
                <w:rFonts w:hint="eastAsia" w:ascii="ＭＳ 明朝" w:hAnsi="ＭＳ 明朝" w:eastAsia="ＭＳ 明朝"/>
                <w:color w:val="auto"/>
                <w:spacing w:val="2"/>
                <w:kern w:val="0"/>
                <w:sz w:val="21"/>
                <w:u w:val="none" w:color="auto"/>
              </w:rPr>
              <w:t>及び</w:t>
            </w:r>
            <w:r>
              <w:rPr>
                <w:rFonts w:hint="default" w:ascii="ＭＳ 明朝" w:hAnsi="ＭＳ 明朝" w:eastAsia="ＭＳ 明朝"/>
                <w:color w:val="auto"/>
                <w:spacing w:val="2"/>
                <w:kern w:val="0"/>
                <w:sz w:val="21"/>
                <w:u w:val="none" w:color="auto"/>
              </w:rPr>
              <w:t>１事業者</w:t>
            </w:r>
            <w:r>
              <w:rPr>
                <w:rFonts w:hint="default" w:ascii="ＭＳ 明朝" w:hAnsi="ＭＳ 明朝" w:eastAsia="ＭＳ 明朝"/>
                <w:color w:val="auto"/>
                <w:spacing w:val="2"/>
                <w:kern w:val="0"/>
                <w:sz w:val="21"/>
                <w:u w:val="none" w:color="auto"/>
              </w:rPr>
              <w:t>30</w:t>
            </w:r>
            <w:r>
              <w:rPr>
                <w:rFonts w:hint="default" w:ascii="ＭＳ 明朝" w:hAnsi="ＭＳ 明朝" w:eastAsia="ＭＳ 明朝"/>
                <w:color w:val="auto"/>
                <w:spacing w:val="2"/>
                <w:kern w:val="0"/>
                <w:sz w:val="21"/>
                <w:u w:val="none" w:color="auto"/>
              </w:rPr>
              <w:t>万円）</w:t>
            </w:r>
          </w:p>
        </w:tc>
      </w:tr>
      <w:tr>
        <w:trPr>
          <w:trHeight w:val="385" w:hRule="atLeast"/>
        </w:trPr>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201" w:firstLineChars="100"/>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sz w:val="21"/>
                <w:u w:val="none" w:color="auto"/>
              </w:rPr>
              <w:t>□</w:t>
            </w:r>
            <w:r>
              <w:rPr>
                <w:rFonts w:hint="eastAsia" w:ascii="ＭＳ 明朝" w:hAnsi="ＭＳ 明朝" w:eastAsia="ＭＳ 明朝"/>
                <w:color w:val="auto"/>
                <w:kern w:val="0"/>
                <w:sz w:val="21"/>
                <w:u w:val="none" w:color="auto"/>
              </w:rPr>
              <w:t xml:space="preserve"> </w:t>
            </w:r>
            <w:r>
              <w:rPr>
                <w:rFonts w:hint="eastAsia" w:ascii="ＭＳ 明朝" w:hAnsi="ＭＳ 明朝" w:eastAsia="ＭＳ 明朝"/>
                <w:color w:val="auto"/>
                <w:kern w:val="0"/>
                <w:sz w:val="21"/>
                <w:u w:val="none" w:color="auto"/>
              </w:rPr>
              <w:t>その他支援型</w:t>
            </w:r>
          </w:p>
        </w:tc>
        <w:tc>
          <w:tcPr>
            <w:tcW w:w="20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pStyle w:val="0"/>
              <w:overflowPunct w:val="0"/>
              <w:autoSpaceDE w:val="0"/>
              <w:autoSpaceDN w:val="0"/>
              <w:jc w:val="righ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円</w:t>
            </w:r>
          </w:p>
        </w:tc>
        <w:tc>
          <w:tcPr>
            <w:tcW w:w="46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pStyle w:val="0"/>
              <w:overflowPunct w:val="0"/>
              <w:autoSpaceDE w:val="0"/>
              <w:autoSpaceDN w:val="0"/>
              <w:jc w:val="lef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法人</w:t>
            </w:r>
            <w:r>
              <w:rPr>
                <w:rFonts w:hint="default" w:ascii="ＭＳ 明朝" w:hAnsi="ＭＳ 明朝" w:eastAsia="ＭＳ 明朝"/>
                <w:color w:val="auto"/>
                <w:spacing w:val="2"/>
                <w:kern w:val="0"/>
                <w:sz w:val="21"/>
                <w:u w:val="none" w:color="auto"/>
              </w:rPr>
              <w:t>20</w:t>
            </w:r>
            <w:r>
              <w:rPr>
                <w:rFonts w:hint="default" w:ascii="ＭＳ 明朝" w:hAnsi="ＭＳ 明朝" w:eastAsia="ＭＳ 明朝"/>
                <w:color w:val="auto"/>
                <w:spacing w:val="2"/>
                <w:kern w:val="0"/>
                <w:sz w:val="21"/>
                <w:u w:val="none" w:color="auto"/>
              </w:rPr>
              <w:t>万円、個人事業者</w:t>
            </w:r>
            <w:r>
              <w:rPr>
                <w:rFonts w:hint="default" w:ascii="ＭＳ 明朝" w:hAnsi="ＭＳ 明朝" w:eastAsia="ＭＳ 明朝"/>
                <w:color w:val="auto"/>
                <w:spacing w:val="2"/>
                <w:kern w:val="0"/>
                <w:sz w:val="21"/>
                <w:u w:val="none" w:color="auto"/>
              </w:rPr>
              <w:t>10</w:t>
            </w:r>
            <w:r>
              <w:rPr>
                <w:rFonts w:hint="default" w:ascii="ＭＳ 明朝" w:hAnsi="ＭＳ 明朝" w:eastAsia="ＭＳ 明朝"/>
                <w:color w:val="auto"/>
                <w:spacing w:val="2"/>
                <w:kern w:val="0"/>
                <w:sz w:val="21"/>
                <w:u w:val="none" w:color="auto"/>
              </w:rPr>
              <w:t>万円</w:t>
            </w:r>
          </w:p>
        </w:tc>
      </w:tr>
      <w:tr>
        <w:trPr>
          <w:trHeight w:val="526" w:hRule="atLeast"/>
        </w:trPr>
        <w:tc>
          <w:tcPr>
            <w:tcW w:w="225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計</w:t>
            </w:r>
          </w:p>
        </w:tc>
        <w:tc>
          <w:tcPr>
            <w:tcW w:w="20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pStyle w:val="0"/>
              <w:overflowPunct w:val="0"/>
              <w:autoSpaceDE w:val="0"/>
              <w:autoSpaceDN w:val="0"/>
              <w:jc w:val="right"/>
              <w:textAlignment w:val="baseline"/>
              <w:rPr>
                <w:rFonts w:hint="eastAsia" w:ascii="ＭＳ 明朝" w:hAnsi="ＭＳ 明朝" w:eastAsia="ＭＳ 明朝"/>
                <w:color w:val="auto"/>
                <w:spacing w:val="2"/>
                <w:kern w:val="0"/>
                <w:u w:val="none" w:color="auto"/>
              </w:rPr>
            </w:pPr>
            <w:r>
              <w:rPr>
                <w:rFonts w:hint="default" w:ascii="ＭＳ 明朝" w:hAnsi="ＭＳ 明朝" w:eastAsia="ＭＳ 明朝"/>
                <w:color w:val="auto"/>
                <w:spacing w:val="2"/>
                <w:kern w:val="0"/>
                <w:sz w:val="21"/>
                <w:u w:val="none" w:color="auto"/>
              </w:rPr>
              <w:t>円</w:t>
            </w:r>
          </w:p>
        </w:tc>
        <w:tc>
          <w:tcPr>
            <w:tcW w:w="460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left"/>
              <w:textAlignment w:val="baseline"/>
              <w:rPr>
                <w:rFonts w:hint="eastAsia" w:ascii="ＭＳ 明朝" w:hAnsi="ＭＳ 明朝" w:eastAsia="ＭＳ 明朝"/>
                <w:color w:val="auto"/>
                <w:spacing w:val="2"/>
                <w:kern w:val="0"/>
                <w:u w:val="none" w:color="auto"/>
              </w:rPr>
            </w:pPr>
          </w:p>
        </w:tc>
      </w:tr>
    </w:tbl>
    <w:p>
      <w:pPr>
        <w:pStyle w:val="33"/>
        <w:ind w:left="210"/>
        <w:jc w:val="left"/>
        <w:rPr>
          <w:rFonts w:hint="eastAsia"/>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交付金の振込先</w:t>
      </w:r>
    </w:p>
    <w:tbl>
      <w:tblPr>
        <w:tblStyle w:val="11"/>
        <w:tblW w:w="8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82"/>
        <w:gridCol w:w="1576"/>
        <w:gridCol w:w="1430"/>
        <w:gridCol w:w="3570"/>
      </w:tblGrid>
      <w:tr>
        <w:trPr>
          <w:trHeight w:val="481"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34"/>
              <w:wordWrap w:val="1"/>
              <w:ind w:right="210"/>
              <w:jc w:val="center"/>
              <w:rPr>
                <w:rFonts w:hint="eastAsia"/>
                <w:kern w:val="2"/>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0"/>
                <w:sz w:val="21"/>
                <w:highlight w:val="none"/>
                <w:u w:val="none" w:color="auto"/>
                <w:bdr w:val="none" w:color="auto" w:sz="0" w:space="0"/>
                <w:shd w:val="clear" w:color="auto" w:fill="auto"/>
              </w:rPr>
              <w:t>金融機関・支店名</w:t>
            </w:r>
          </w:p>
        </w:tc>
        <w:tc>
          <w:tcPr>
            <w:tcW w:w="30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1.</w:t>
            </w:r>
            <w:r>
              <w:rPr>
                <w:rFonts w:hint="default" w:ascii="ＭＳ 明朝" w:hAnsi="ＭＳ 明朝" w:eastAsia="ＭＳ 明朝"/>
                <w:color w:val="auto"/>
                <w:sz w:val="21"/>
                <w:u w:val="none" w:color="auto"/>
              </w:rPr>
              <w:t>銀行　</w:t>
            </w:r>
            <w:r>
              <w:rPr>
                <w:rFonts w:hint="default" w:ascii="ＭＳ 明朝" w:hAnsi="ＭＳ 明朝" w:eastAsia="ＭＳ 明朝"/>
                <w:color w:val="auto"/>
                <w:sz w:val="21"/>
                <w:u w:val="none" w:color="auto"/>
              </w:rPr>
              <w:t>2.</w:t>
            </w:r>
            <w:r>
              <w:rPr>
                <w:rFonts w:hint="default" w:ascii="ＭＳ 明朝" w:hAnsi="ＭＳ 明朝" w:eastAsia="ＭＳ 明朝"/>
                <w:color w:val="auto"/>
                <w:sz w:val="21"/>
                <w:u w:val="none" w:color="auto"/>
              </w:rPr>
              <w:t>信金</w:t>
            </w:r>
          </w:p>
          <w:p>
            <w:pPr>
              <w:pStyle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3.</w:t>
            </w:r>
            <w:r>
              <w:rPr>
                <w:rFonts w:hint="default" w:ascii="ＭＳ 明朝" w:hAnsi="ＭＳ 明朝" w:eastAsia="ＭＳ 明朝"/>
                <w:color w:val="auto"/>
                <w:sz w:val="21"/>
                <w:u w:val="none" w:color="auto"/>
              </w:rPr>
              <w:t>信組　</w:t>
            </w:r>
            <w:r>
              <w:rPr>
                <w:rFonts w:hint="default" w:ascii="ＭＳ 明朝" w:hAnsi="ＭＳ 明朝" w:eastAsia="ＭＳ 明朝"/>
                <w:color w:val="auto"/>
                <w:sz w:val="21"/>
                <w:u w:val="none" w:color="auto"/>
              </w:rPr>
              <w:t>4.</w:t>
            </w:r>
            <w:r>
              <w:rPr>
                <w:rFonts w:hint="default" w:ascii="ＭＳ 明朝" w:hAnsi="ＭＳ 明朝" w:eastAsia="ＭＳ 明朝"/>
                <w:color w:val="auto"/>
                <w:sz w:val="21"/>
                <w:u w:val="none" w:color="auto"/>
              </w:rPr>
              <w:t>信連</w:t>
            </w:r>
          </w:p>
          <w:p>
            <w:pPr>
              <w:pStyle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5.</w:t>
            </w:r>
            <w:r>
              <w:rPr>
                <w:rFonts w:hint="default" w:ascii="ＭＳ 明朝" w:hAnsi="ＭＳ 明朝" w:eastAsia="ＭＳ 明朝"/>
                <w:color w:val="auto"/>
                <w:sz w:val="21"/>
                <w:u w:val="none" w:color="auto"/>
              </w:rPr>
              <w:t>農協　</w:t>
            </w:r>
            <w:r>
              <w:rPr>
                <w:rFonts w:hint="default" w:ascii="ＭＳ 明朝" w:hAnsi="ＭＳ 明朝" w:eastAsia="ＭＳ 明朝"/>
                <w:color w:val="auto"/>
                <w:sz w:val="21"/>
                <w:u w:val="none" w:color="auto"/>
              </w:rPr>
              <w:t>6.</w:t>
            </w:r>
            <w:r>
              <w:rPr>
                <w:rFonts w:hint="default" w:ascii="ＭＳ 明朝" w:hAnsi="ＭＳ 明朝" w:eastAsia="ＭＳ 明朝"/>
                <w:color w:val="auto"/>
                <w:sz w:val="21"/>
                <w:u w:val="none" w:color="auto"/>
              </w:rPr>
              <w:t>漁協</w:t>
            </w:r>
          </w:p>
          <w:p>
            <w:pPr>
              <w:pStyle w:val="0"/>
              <w:wordWrap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7.</w:t>
            </w:r>
            <w:r>
              <w:rPr>
                <w:rFonts w:hint="default" w:ascii="ＭＳ 明朝" w:hAnsi="ＭＳ 明朝" w:eastAsia="ＭＳ 明朝"/>
                <w:color w:val="auto"/>
                <w:sz w:val="21"/>
                <w:u w:val="none" w:color="auto"/>
              </w:rPr>
              <w:t>信漁連　　　</w:t>
            </w:r>
          </w:p>
        </w:tc>
        <w:tc>
          <w:tcPr>
            <w:tcW w:w="357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本店・支店</w:t>
            </w:r>
          </w:p>
          <w:p>
            <w:pPr>
              <w:pStyle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本所・支所</w:t>
            </w:r>
          </w:p>
          <w:p>
            <w:pPr>
              <w:pStyle w:val="0"/>
              <w:wordWrap w:val="0"/>
              <w:autoSpaceDE w:val="0"/>
              <w:autoSpaceDN w:val="0"/>
              <w:snapToGrid w:val="0"/>
              <w:jc w:val="righ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出張所　　</w:t>
            </w:r>
          </w:p>
        </w:tc>
      </w:tr>
      <w:tr>
        <w:trPr>
          <w:trHeight w:val="47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34"/>
              <w:wordWrap w:val="1"/>
              <w:ind w:right="210"/>
              <w:jc w:val="center"/>
              <w:rPr>
                <w:rFonts w:hint="eastAsia"/>
                <w:kern w:val="2"/>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0"/>
                <w:sz w:val="21"/>
                <w:highlight w:val="none"/>
                <w:u w:val="none" w:color="auto"/>
                <w:bdr w:val="none" w:color="auto" w:sz="0" w:space="0"/>
                <w:shd w:val="clear" w:color="auto" w:fill="auto"/>
              </w:rPr>
              <w:t>口座種別・口座番号</w:t>
            </w:r>
          </w:p>
        </w:tc>
        <w:tc>
          <w:tcPr>
            <w:tcW w:w="15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ind w:firstLine="210" w:firstLineChars="100"/>
              <w:jc w:val="left"/>
              <w:rPr>
                <w:rFonts w:hint="eastAsia" w:ascii="ＭＳ 明朝" w:hAnsi="ＭＳ 明朝" w:eastAsia="ＭＳ 明朝"/>
                <w:color w:val="auto"/>
                <w:u w:val="none" w:color="auto"/>
              </w:rPr>
            </w:pPr>
            <w:r>
              <w:rPr>
                <w:rFonts w:hint="default" w:ascii="ＭＳ 明朝" w:hAnsi="ＭＳ 明朝" w:eastAsia="ＭＳ 明朝"/>
                <w:color w:val="auto"/>
                <w:sz w:val="21"/>
                <w:u w:val="none" w:color="auto"/>
              </w:rPr>
              <w:t>普通・当座</w:t>
            </w:r>
          </w:p>
        </w:tc>
        <w:tc>
          <w:tcPr>
            <w:tcW w:w="50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4"/>
              <w:wordWrap w:val="1"/>
              <w:ind w:right="210"/>
              <w:jc w:val="left"/>
              <w:rPr>
                <w:rFonts w:hint="eastAsia"/>
                <w:kern w:val="2"/>
              </w:rPr>
            </w:pPr>
          </w:p>
        </w:tc>
      </w:tr>
      <w:tr>
        <w:trPr/>
        <w:tc>
          <w:tcPr>
            <w:tcW w:w="2282" w:type="dxa"/>
            <w:tcBorders>
              <w:top w:val="single" w:color="auto" w:sz="4" w:space="0"/>
              <w:left w:val="single" w:color="auto" w:sz="4" w:space="0"/>
              <w:bottom w:val="dotted" w:color="auto" w:sz="4" w:space="0"/>
              <w:right w:val="single" w:color="auto" w:sz="4" w:space="0"/>
              <w:tl2br w:val="nil"/>
              <w:tr2bl w:val="nil"/>
            </w:tcBorders>
            <w:vAlign w:val="top"/>
          </w:tcPr>
          <w:p>
            <w:pPr>
              <w:pStyle w:val="34"/>
              <w:wordWrap w:val="1"/>
              <w:ind w:right="210"/>
              <w:jc w:val="center"/>
              <w:rPr>
                <w:rFonts w:hint="eastAsia"/>
                <w:kern w:val="2"/>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フリガナ</w:t>
            </w:r>
          </w:p>
        </w:tc>
        <w:tc>
          <w:tcPr>
            <w:tcW w:w="6576" w:type="dxa"/>
            <w:gridSpan w:val="3"/>
            <w:tcBorders>
              <w:top w:val="single" w:color="auto" w:sz="4" w:space="0"/>
              <w:left w:val="single" w:color="auto" w:sz="4" w:space="0"/>
              <w:bottom w:val="dotted" w:color="auto" w:sz="4" w:space="0"/>
              <w:right w:val="single" w:color="auto" w:sz="4" w:space="0"/>
              <w:tl2br w:val="nil"/>
              <w:tr2bl w:val="nil"/>
            </w:tcBorders>
            <w:vAlign w:val="center"/>
          </w:tcPr>
          <w:p>
            <w:pPr>
              <w:pStyle w:val="34"/>
              <w:wordWrap w:val="1"/>
              <w:ind w:right="210"/>
              <w:jc w:val="left"/>
              <w:rPr>
                <w:rFonts w:hint="eastAsia"/>
                <w:kern w:val="2"/>
              </w:rPr>
            </w:pPr>
          </w:p>
        </w:tc>
      </w:tr>
      <w:tr>
        <w:trPr>
          <w:trHeight w:val="479" w:hRule="atLeast"/>
        </w:trPr>
        <w:tc>
          <w:tcPr>
            <w:tcW w:w="2282" w:type="dxa"/>
            <w:tcBorders>
              <w:top w:val="dotted" w:color="auto" w:sz="4" w:space="0"/>
              <w:left w:val="single" w:color="auto" w:sz="4" w:space="0"/>
              <w:bottom w:val="single" w:color="auto" w:sz="4" w:space="0"/>
              <w:right w:val="single" w:color="auto" w:sz="4" w:space="0"/>
              <w:tl2br w:val="nil"/>
              <w:tr2bl w:val="nil"/>
            </w:tcBorders>
            <w:vAlign w:val="center"/>
          </w:tcPr>
          <w:p>
            <w:pPr>
              <w:pStyle w:val="34"/>
              <w:wordWrap w:val="1"/>
              <w:ind w:right="210"/>
              <w:jc w:val="center"/>
              <w:rPr>
                <w:rFonts w:hint="eastAsia"/>
                <w:kern w:val="2"/>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0"/>
                <w:sz w:val="21"/>
                <w:highlight w:val="none"/>
                <w:u w:val="none" w:color="auto"/>
                <w:bdr w:val="none" w:color="auto" w:sz="0" w:space="0"/>
                <w:shd w:val="clear" w:color="auto" w:fill="auto"/>
              </w:rPr>
              <w:t>口座名義人</w:t>
            </w:r>
          </w:p>
        </w:tc>
        <w:tc>
          <w:tcPr>
            <w:tcW w:w="6576" w:type="dxa"/>
            <w:gridSpan w:val="3"/>
            <w:tcBorders>
              <w:top w:val="dotted" w:color="auto" w:sz="4" w:space="0"/>
              <w:left w:val="single" w:color="auto" w:sz="4" w:space="0"/>
              <w:bottom w:val="single" w:color="auto" w:sz="4" w:space="0"/>
              <w:right w:val="single" w:color="auto" w:sz="4" w:space="0"/>
              <w:tl2br w:val="nil"/>
              <w:tr2bl w:val="nil"/>
            </w:tcBorders>
            <w:vAlign w:val="center"/>
          </w:tcPr>
          <w:p>
            <w:pPr>
              <w:pStyle w:val="34"/>
              <w:wordWrap w:val="1"/>
              <w:ind w:right="210"/>
              <w:jc w:val="left"/>
              <w:rPr>
                <w:rFonts w:hint="eastAsia"/>
                <w:kern w:val="2"/>
              </w:rPr>
            </w:pPr>
          </w:p>
        </w:tc>
      </w:tr>
    </w:tbl>
    <w:p>
      <w:pPr>
        <w:pStyle w:val="0"/>
        <w:overflowPunct w:val="0"/>
        <w:autoSpaceDE w:val="0"/>
        <w:autoSpaceDN w:val="0"/>
        <w:ind w:left="420" w:leftChars="100" w:hanging="210" w:hangingChars="100"/>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sz w:val="21"/>
          <w:u w:val="none" w:color="auto"/>
        </w:rPr>
        <w:t>※必要書類</w:t>
      </w:r>
    </w:p>
    <w:p>
      <w:pPr>
        <w:pStyle w:val="0"/>
        <w:overflowPunct w:val="0"/>
        <w:autoSpaceDE w:val="0"/>
        <w:autoSpaceDN w:val="0"/>
        <w:ind w:left="420" w:leftChars="100" w:hanging="210" w:hangingChars="1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spacing w:val="2"/>
          <w:kern w:val="0"/>
          <w:sz w:val="21"/>
          <w:u w:val="none" w:color="auto"/>
        </w:rPr>
        <w:t>①個人事業者の場合、</w:t>
      </w:r>
      <w:r>
        <w:rPr>
          <w:rFonts w:hint="default" w:ascii="ＭＳ 明朝" w:hAnsi="ＭＳ 明朝" w:eastAsia="ＭＳ 明朝"/>
          <w:color w:val="auto"/>
          <w:kern w:val="0"/>
          <w:sz w:val="21"/>
          <w:u w:val="none" w:color="auto"/>
        </w:rPr>
        <w:t>公的な身分証明書の写し</w:t>
      </w:r>
    </w:p>
    <w:tbl>
      <w:tblPr>
        <w:tblStyle w:val="36"/>
        <w:tblpPr w:leftFromText="0" w:rightFromText="0" w:topFromText="0" w:bottomFromText="0" w:vertAnchor="text" w:horzAnchor="margin" w:tblpX="6327" w:tblpY="345"/>
        <w:tblOverlap w:val="never"/>
        <w:tblW w:w="2694" w:type="dxa"/>
        <w:tblLayout w:type="fixed"/>
        <w:tblLook w:firstRow="1" w:lastRow="0" w:firstColumn="1" w:lastColumn="0" w:noHBand="0" w:noVBand="1" w:val="04A0"/>
      </w:tblPr>
      <w:tblGrid>
        <w:gridCol w:w="1843"/>
        <w:gridCol w:w="851"/>
      </w:tblGrid>
      <w:tr>
        <w:trPr/>
        <w:tc>
          <w:tcPr>
            <w:tcW w:w="1843" w:type="dxa"/>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商工観光課</w:t>
            </w:r>
          </w:p>
        </w:tc>
        <w:tc>
          <w:tcPr>
            <w:tcW w:w="851" w:type="dxa"/>
            <w:vMerge w:val="restart"/>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印</w:t>
            </w:r>
          </w:p>
        </w:tc>
      </w:tr>
      <w:tr>
        <w:trPr>
          <w:trHeight w:val="488" w:hRule="atLeast"/>
        </w:trPr>
        <w:tc>
          <w:tcPr>
            <w:tcW w:w="1843" w:type="dxa"/>
            <w:vAlign w:val="top"/>
          </w:tcPr>
          <w:p>
            <w:pPr>
              <w:pStyle w:val="0"/>
              <w:overflowPunct w:val="0"/>
              <w:autoSpaceDE w:val="0"/>
              <w:autoSpaceDN w:val="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令　</w:t>
            </w:r>
            <w:r>
              <w:rPr>
                <w:rFonts w:hint="default" w:asciiTheme="minorEastAsia" w:hAnsiTheme="minorEastAsia" w:eastAsiaTheme="minorEastAsia"/>
                <w:kern w:val="0"/>
              </w:rPr>
              <w:t>・　・　</w:t>
            </w:r>
            <w:r>
              <w:rPr>
                <w:rFonts w:hint="eastAsia" w:asciiTheme="minorEastAsia" w:hAnsiTheme="minorEastAsia" w:eastAsiaTheme="minorEastAsia"/>
                <w:kern w:val="0"/>
              </w:rPr>
              <w:t>検収</w:t>
            </w:r>
          </w:p>
        </w:tc>
        <w:tc>
          <w:tcPr>
            <w:tcW w:w="851" w:type="dxa"/>
            <w:vMerge w:val="continue"/>
            <w:vAlign w:val="top"/>
          </w:tcPr>
          <w:p>
            <w:pPr>
              <w:pStyle w:val="0"/>
              <w:overflowPunct w:val="0"/>
              <w:autoSpaceDE w:val="0"/>
              <w:autoSpaceDN w:val="0"/>
              <w:jc w:val="left"/>
              <w:textAlignment w:val="baseline"/>
              <w:rPr>
                <w:rFonts w:hint="default" w:asciiTheme="minorEastAsia" w:hAnsiTheme="minorEastAsia" w:eastAsiaTheme="minorEastAsia"/>
                <w:kern w:val="0"/>
              </w:rPr>
            </w:pPr>
          </w:p>
        </w:tc>
      </w:tr>
    </w:tbl>
    <w:p>
      <w:pPr>
        <w:pStyle w:val="0"/>
        <w:overflowPunct w:val="0"/>
        <w:autoSpaceDE w:val="0"/>
        <w:autoSpaceDN w:val="0"/>
        <w:ind w:left="420" w:leftChars="100" w:hanging="210" w:hangingChars="1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sz w:val="21"/>
          <w:u w:val="none" w:color="auto"/>
        </w:rPr>
        <w:t>②振込先口座の金融機関名、支店名、口座種別、口座番号及び</w:t>
      </w:r>
    </w:p>
    <w:p>
      <w:pPr>
        <w:pStyle w:val="0"/>
        <w:overflowPunct w:val="0"/>
        <w:autoSpaceDE w:val="0"/>
        <w:autoSpaceDN w:val="0"/>
        <w:ind w:left="420" w:leftChars="200"/>
        <w:jc w:val="left"/>
        <w:textAlignment w:val="baseline"/>
        <w:rPr>
          <w:rFonts w:hint="eastAsia" w:ascii="ＭＳ 明朝" w:hAnsi="ＭＳ 明朝" w:eastAsia="ＭＳ 明朝"/>
          <w:color w:val="auto"/>
          <w:kern w:val="0"/>
          <w:u w:val="none" w:color="auto"/>
        </w:rPr>
      </w:pPr>
      <w:r>
        <w:rPr>
          <w:rFonts w:hint="default" w:ascii="ＭＳ 明朝" w:hAnsi="ＭＳ 明朝" w:eastAsia="ＭＳ 明朝"/>
          <w:color w:val="auto"/>
          <w:kern w:val="0"/>
          <w:sz w:val="21"/>
          <w:u w:val="none" w:color="auto"/>
        </w:rPr>
        <w:t>口座名義人のわかる通帳又はキャッシュカードの写し</w:t>
      </w:r>
    </w:p>
    <w:p>
      <w:pPr>
        <w:pStyle w:val="0"/>
        <w:ind w:left="200" w:leftChars="0" w:rightChars="0"/>
        <w:jc w:val="left"/>
        <w:rPr>
          <w:rFonts w:hint="default" w:asciiTheme="minorEastAsia" w:hAnsiTheme="minorEastAsia" w:eastAsiaTheme="minorEastAsia"/>
          <w:color w:val="FF0000"/>
          <w:kern w:val="0"/>
          <w:u w:val="single" w:color="auto"/>
        </w:rPr>
      </w:pPr>
      <w:r>
        <w:rPr>
          <w:rFonts w:hint="eastAsia" w:ascii="ＭＳ 明朝" w:hAnsi="ＭＳ 明朝" w:eastAsia="ＭＳ 明朝"/>
          <w:color w:val="auto"/>
          <w:kern w:val="0"/>
          <w:sz w:val="21"/>
          <w:u w:val="none" w:color="auto"/>
        </w:rPr>
        <w:t>③その他規則別表に定める添付書類</w:t>
      </w:r>
    </w:p>
    <w:sectPr>
      <w:pgSz w:w="11906" w:h="16838"/>
      <w:pgMar w:top="1417" w:right="1417" w:bottom="1134" w:left="1417" w:header="851" w:footer="992" w:gutter="0"/>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20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標準(太郎文書スタイル)"/>
    <w:next w:val="21"/>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qFormat/>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character" w:styleId="27">
    <w:name w:val="Placeholder Text"/>
    <w:basedOn w:val="10"/>
    <w:next w:val="27"/>
    <w:link w:val="0"/>
    <w:uiPriority w:val="0"/>
    <w:rPr>
      <w:color w:val="808080"/>
    </w:rPr>
  </w:style>
  <w:style w:type="paragraph" w:styleId="28">
    <w:name w:val="Revision"/>
    <w:next w:val="28"/>
    <w:link w:val="0"/>
    <w:uiPriority w:val="0"/>
    <w:rPr>
      <w:kern w:val="2"/>
      <w:sz w:val="21"/>
    </w:rPr>
  </w:style>
  <w:style w:type="paragraph" w:styleId="29">
    <w:name w:val="List Paragraph"/>
    <w:basedOn w:val="0"/>
    <w:next w:val="29"/>
    <w:link w:val="0"/>
    <w:uiPriority w:val="0"/>
    <w:qFormat/>
    <w:pPr>
      <w:ind w:left="840" w:leftChars="400"/>
    </w:p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ｽﾀｲﾙ1"/>
    <w:basedOn w:val="0"/>
    <w:next w:val="33"/>
    <w:link w:val="0"/>
    <w:uiPriority w:val="0"/>
    <w:pPr>
      <w:wordWrap w:val="0"/>
      <w:autoSpaceDE w:val="0"/>
      <w:autoSpaceDN w:val="0"/>
      <w:adjustRightInd w:val="0"/>
      <w:textAlignment w:val="center"/>
    </w:pPr>
  </w:style>
  <w:style w:type="paragraph" w:styleId="34">
    <w:name w:val="Closing"/>
    <w:basedOn w:val="0"/>
    <w:next w:val="0"/>
    <w:link w:val="35"/>
    <w:uiPriority w:val="0"/>
    <w:pPr>
      <w:wordWrap w:val="0"/>
      <w:autoSpaceDE w:val="0"/>
      <w:autoSpaceDN w:val="0"/>
      <w:adjustRightInd w:val="0"/>
      <w:jc w:val="right"/>
      <w:textAlignment w:val="center"/>
    </w:pPr>
    <w:rPr>
      <w:kern w:val="0"/>
    </w:rPr>
  </w:style>
  <w:style w:type="character" w:styleId="35" w:customStyle="1">
    <w:name w:val="結語 (文字)"/>
    <w:basedOn w:val="10"/>
    <w:next w:val="35"/>
    <w:link w:val="34"/>
    <w:uiPriority w:val="0"/>
    <w:rPr>
      <w:rFonts w:ascii="ＭＳ 明朝" w:hAnsi="ＭＳ 明朝"/>
      <w:sz w:val="21"/>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